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A4027" w14:paraId="20030E7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4E01B55" w14:textId="77777777" w:rsidR="001A4027" w:rsidRDefault="000832F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4857C6C" w14:textId="77777777" w:rsidR="001A4027" w:rsidRDefault="000832F5">
            <w:pPr>
              <w:spacing w:after="0" w:line="240" w:lineRule="auto"/>
            </w:pPr>
            <w:r>
              <w:t>33683</w:t>
            </w:r>
          </w:p>
        </w:tc>
      </w:tr>
      <w:tr w:rsidR="001A4027" w14:paraId="7F20EB2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04F56F5" w14:textId="77777777" w:rsidR="001A4027" w:rsidRDefault="000832F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EC7B969" w14:textId="77777777" w:rsidR="001A4027" w:rsidRDefault="000832F5">
            <w:pPr>
              <w:spacing w:after="0" w:line="240" w:lineRule="auto"/>
            </w:pPr>
            <w:r>
              <w:t>POLIKLINIKA ZA REHABILITACIJU SLUŠANJA I GOVORA SUVAG OSIJEK</w:t>
            </w:r>
          </w:p>
        </w:tc>
      </w:tr>
      <w:tr w:rsidR="001A4027" w14:paraId="14FF596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CE91FBD" w14:textId="77777777" w:rsidR="001A4027" w:rsidRDefault="000832F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6736BE8" w14:textId="77777777" w:rsidR="001A4027" w:rsidRDefault="000832F5">
            <w:pPr>
              <w:spacing w:after="0" w:line="240" w:lineRule="auto"/>
            </w:pPr>
            <w:r>
              <w:t>31</w:t>
            </w:r>
          </w:p>
        </w:tc>
      </w:tr>
    </w:tbl>
    <w:p w14:paraId="2314BDA0" w14:textId="77777777" w:rsidR="001A4027" w:rsidRDefault="000832F5">
      <w:r>
        <w:br/>
      </w:r>
    </w:p>
    <w:p w14:paraId="6DBB5F5D" w14:textId="77777777" w:rsidR="001A4027" w:rsidRDefault="000832F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846747C" w14:textId="77777777" w:rsidR="001A4027" w:rsidRDefault="000832F5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1EFA312" w14:textId="77777777" w:rsidR="001A4027" w:rsidRDefault="000832F5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14FC433" w14:textId="77777777" w:rsidR="001A4027" w:rsidRDefault="001A4027"/>
    <w:p w14:paraId="1C26D07D" w14:textId="77777777" w:rsidR="001A4027" w:rsidRDefault="000832F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8191DE9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3A7EC9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9D2699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E82D7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E41FA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605CA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8D46C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A1C5C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1E2D3A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FC195C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65A83A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38FAF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DC2BE1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1.601.216,47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8C2197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1.661.573,62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1894E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103,8</w:t>
            </w:r>
          </w:p>
        </w:tc>
      </w:tr>
      <w:tr w:rsidR="001A4027" w14:paraId="700E2D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B25F0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2B41BB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8558BC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A9E7CF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1.489.917,32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2EBCEC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1.525.833,85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12A9F0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102,4</w:t>
            </w:r>
          </w:p>
        </w:tc>
      </w:tr>
      <w:tr w:rsidR="001A4027" w14:paraId="7D172E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50A2E" w14:textId="77777777" w:rsidR="001A4027" w:rsidRDefault="001A40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647754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42ABA8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C01336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111.299,15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ADEDE2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135.739,77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8BED30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122,0</w:t>
            </w:r>
          </w:p>
        </w:tc>
      </w:tr>
      <w:tr w:rsidR="001A4027" w14:paraId="6DF7C8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E77F3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2C94B2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514E66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3981CF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35CB79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BC2AA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A4027" w14:paraId="203885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C84190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882705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4DF8BB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4BF8F8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28.894,57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9B3688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71.151,43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87E3BC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246,2</w:t>
            </w:r>
          </w:p>
        </w:tc>
      </w:tr>
      <w:tr w:rsidR="001A4027" w14:paraId="257C38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48B08" w14:textId="77777777" w:rsidR="001A4027" w:rsidRDefault="001A40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368E38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FACBCA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68EF3C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28.894,57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AE8507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71.151,43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201CE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246,2</w:t>
            </w:r>
          </w:p>
        </w:tc>
      </w:tr>
      <w:tr w:rsidR="001A4027" w14:paraId="15DBC6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99BA00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8157D6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36B4F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0882DF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91A8AA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003AC8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A4027" w14:paraId="45D02C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6A40E5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4854C7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E929FD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FCA4A0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448688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A0BB6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A4027" w14:paraId="0C7EAF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3A57FD" w14:textId="77777777" w:rsidR="001A4027" w:rsidRDefault="001A40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4E68DC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19CBF6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B288F0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3C40AB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9C606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A4027" w14:paraId="70B93E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14C56B" w14:textId="77777777" w:rsidR="001A4027" w:rsidRDefault="001A40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E67E0C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7E8D04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F4B9A0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82.404,58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8233F8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64.588,34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0B33E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78,4</w:t>
            </w:r>
          </w:p>
        </w:tc>
      </w:tr>
    </w:tbl>
    <w:p w14:paraId="0DB27E94" w14:textId="77777777" w:rsidR="001A4027" w:rsidRDefault="001A4027">
      <w:pPr>
        <w:spacing w:after="0"/>
      </w:pPr>
    </w:p>
    <w:p w14:paraId="13AEA140" w14:textId="77777777" w:rsidR="001A4027" w:rsidRDefault="000832F5">
      <w:r>
        <w:t xml:space="preserve">U razdoblju od 1. siječnja do 31. prosinca 2025. godine prihodi poslovanja ostvareni su u iznosu od 1.661.573,62 eura. Najznačajnije povećanje prihoda poslovanja ostvareno je od prihoda HZZO-a na temelju ugovornih obveza što je ujedno i naš glavni izvor prihoda. Do povećanja navedenih prihoda došlo je zbog kontinuiranog povećanja maksimalnog ugovorenog mjesečnog iznosa novčanih sredstava temeljem dodataka Ugovoru o provođenju </w:t>
      </w:r>
      <w:r>
        <w:lastRenderedPageBreak/>
        <w:t>specijalističko-konzilijarne zdravstvene zaštite, prvenstveno zbog povećanja cijena DTP‑ova te zapošljavanja novih logopeda tijekom 2025. godine i bolje organizacije rada s korisnicima naših usluga. Najznačajnije smanjenje prihoda odnosi se na tekuće pomoći proračunskim korisnicima iz proračuna koji im nije nadležan. Navedeni prihod ne bilježi ostvarenje u ovom razdoblju obzirom se u istom razdoblju prošle godine taj prihod odnosio na isplatu namjenske pomoći zdravstvenim ustanovama čiji je osnivač RH i JLP</w:t>
      </w:r>
      <w:r>
        <w:t>(R)S, a vezano uz sudske sporove za isplatu razlike plaće zbog neuvećanja osnovice za 6% u 2016. godini u javnim službama. Rashodi poslovanja u razdoblju od 1. siječnja do 31. prosinca 2025. godine ostvareni su u iznosu od 1.525.833,85 eura. Najznačajnije povećanje rashoda bilježi se kod rashoda za zaposlene obzirom je bilo novih zapošljavanja tijekom 2025. godine. Također bilo je i značajnije povećanje rashoda za službena putovanja zbog odlazaka na stručne edukacije van mjesta rada. Bilježimo i povećanje r</w:t>
      </w:r>
      <w:r>
        <w:t>ashoda za nabavu nefinancijske imovine obzirom na ulaganja u medicinsku opremu odnosno kupovinu kliničkog audiometra i ORL radne jedinice. Najznačajnije smanjenje rashoda bilježi se kod materijalnih rashoda, gdje su rashodi za materijal i energiju smanjeni, a rashodi za usluge nešto povećani, što rezultira u ukupnom iznosu smanjenjem materijalnih rashoda. U navedenom razdoblju nije bilo ostvarenih primitaka i izdataka od financijske imovine i zaduživanja. U razdoblju od 1. siječnja do 31. prosinca 2025. god</w:t>
      </w:r>
      <w:r>
        <w:t>ine ostvaren je višak prihoda poslovanja u iznosu od 135.739,77 eura, manjak prihoda od nefinancijske imovine u iznosu od 71.151,43 eura, slijedom čega je na kraju izvještajnog razdoblja ostvaren ukupan višak prihoda i primitaka u iznosu od 64.588,34 eura. Višak iz ove godine i preneseni višak iz prethodne godine odnosi se na izvor financiranja 49 - prihodi za posebne namjene - ostalo (HZZO). Ukupan rezultat poslovanja na kraju 2025. godine sa uključenim prenesenim viškom iz prethodne godine iznosi 229.200,</w:t>
      </w:r>
      <w:r>
        <w:t>10 eura. </w:t>
      </w:r>
    </w:p>
    <w:p w14:paraId="2D6CD18B" w14:textId="77777777" w:rsidR="001A4027" w:rsidRDefault="000832F5">
      <w:r>
        <w:br/>
      </w:r>
    </w:p>
    <w:p w14:paraId="42AF8B4D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352CE7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FDF97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17CCC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D68E4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DB0F1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9FDA4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47297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52E396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CCCCA6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D3B9D2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C8BFF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E3A641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1.601.216,47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6DE5AE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1.661.573,62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1046D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103,8</w:t>
            </w:r>
          </w:p>
        </w:tc>
      </w:tr>
    </w:tbl>
    <w:p w14:paraId="0016477A" w14:textId="77777777" w:rsidR="001A4027" w:rsidRDefault="001A4027">
      <w:pPr>
        <w:spacing w:after="0"/>
      </w:pPr>
    </w:p>
    <w:p w14:paraId="71C0D481" w14:textId="77777777" w:rsidR="001A4027" w:rsidRDefault="000832F5">
      <w:r>
        <w:t>Povećanje prihoda poslovanja ostvareno je od prihoda HZZO-a na temelju ugovornih obveza što je ujedno i naš glavni izvor prihoda. Do povećanje navedenih prihoda došlo je zbog kontinuiranog povećanja maksimalnog ugovorenog mjesečnog iznosa novčanih sredstava temeljem dodataka Ugovoru o provođenju specijalističko-konzilijarne zdravstvene zaštite, prvenstveno zbog povećanja cijena DTP‑ova te zapošljavanja novih logopeda tijekom 2025. godine i bolje organizacije rada sa korisnicima naših usluga.</w:t>
      </w:r>
    </w:p>
    <w:p w14:paraId="0DA55A1F" w14:textId="77777777" w:rsidR="001A4027" w:rsidRDefault="001A4027"/>
    <w:p w14:paraId="1B7EFEC0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134D75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FDB05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255C2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0F8EC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A62E7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12AB6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04615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4570E4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AC77EA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8101F4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4E573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5357B4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47.782,79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584FA8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F4D3DF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706A807" w14:textId="77777777" w:rsidR="001A4027" w:rsidRDefault="001A4027">
      <w:pPr>
        <w:spacing w:after="0"/>
      </w:pPr>
    </w:p>
    <w:p w14:paraId="7568CB50" w14:textId="77777777" w:rsidR="001A4027" w:rsidRDefault="000832F5">
      <w:r>
        <w:t>Navedeni prihod ne bilježi ostvarenje u ovom razdoblju obzirom se u istom razdoblju prošle godine taj prihod odnosio na isplatu namjenske pomoći zdravstvenim ustanovama čiji je osnivač RH i JLP(R)S, a vezano uz sudske sporove za isplatu razlike plaće zbog neuvećanja osnovice za 6% u 2016. godini u javnim službama.</w:t>
      </w:r>
    </w:p>
    <w:p w14:paraId="504CB3CC" w14:textId="77777777" w:rsidR="001A4027" w:rsidRDefault="001A4027"/>
    <w:p w14:paraId="299A7D24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31E875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F945D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B75CD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2EDEC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E5644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05F40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2C6FB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030995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F2BC1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3E5DFD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86257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D17C9F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A6BCFA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C74CC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1C744BC" w14:textId="77777777" w:rsidR="001A4027" w:rsidRDefault="001A4027">
      <w:pPr>
        <w:spacing w:after="0"/>
      </w:pPr>
    </w:p>
    <w:p w14:paraId="74A4A707" w14:textId="77777777" w:rsidR="001A4027" w:rsidRDefault="000832F5">
      <w:r>
        <w:t>Navedeni prihod nema ostvarenja u ovoj godini, a prošlogodišnje ostvarenje odnosilo se na donaciju firme Bontech Research d.o.o.</w:t>
      </w:r>
    </w:p>
    <w:p w14:paraId="6BA8BA5E" w14:textId="77777777" w:rsidR="001A4027" w:rsidRDefault="001A4027"/>
    <w:p w14:paraId="430287AF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6D3CC8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C0ED4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1B514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CA6D9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97992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9AC5C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6197E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0DD541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6B5E6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AD104C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701FB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F3FA3D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1.296.355,56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D3B9F8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1.344.417,01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247B2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103,7</w:t>
            </w:r>
          </w:p>
        </w:tc>
      </w:tr>
    </w:tbl>
    <w:p w14:paraId="492C2FFD" w14:textId="77777777" w:rsidR="001A4027" w:rsidRDefault="001A4027">
      <w:pPr>
        <w:spacing w:after="0"/>
      </w:pPr>
    </w:p>
    <w:p w14:paraId="3F39C837" w14:textId="77777777" w:rsidR="001A4027" w:rsidRDefault="000832F5">
      <w:r>
        <w:t>Rashodi za zaposlene bilježe povećanje obzirom na zapošljavanje novih logopeda u 2025. godini i porastu plaća u javnim službama temljem Odluke Vlade RH o visini osnovice za obračun plaće u javnim službama. </w:t>
      </w:r>
    </w:p>
    <w:p w14:paraId="26C2AE83" w14:textId="77777777" w:rsidR="001A4027" w:rsidRDefault="001A4027"/>
    <w:p w14:paraId="15ADAAD7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428D3C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FA603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0ABDD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E10E8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B6308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30013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6AE65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41064D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B2C65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F2FD8D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5E26A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FBCE54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2.543,74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2753D8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9.653,59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C84B88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379,5</w:t>
            </w:r>
          </w:p>
        </w:tc>
      </w:tr>
    </w:tbl>
    <w:p w14:paraId="29D881C5" w14:textId="77777777" w:rsidR="001A4027" w:rsidRDefault="001A4027">
      <w:pPr>
        <w:spacing w:after="0"/>
      </w:pPr>
    </w:p>
    <w:p w14:paraId="71F71A9C" w14:textId="77777777" w:rsidR="001A4027" w:rsidRDefault="000832F5">
      <w:r>
        <w:lastRenderedPageBreak/>
        <w:t>Rashodi za službena putovanja bilježe povećanje obzirom na više stručnih edukacija van mjesta rada. </w:t>
      </w:r>
    </w:p>
    <w:p w14:paraId="2FC4CDC8" w14:textId="77777777" w:rsidR="001A4027" w:rsidRDefault="001A4027"/>
    <w:p w14:paraId="2C1735EB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4D0305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C3E0F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57613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FB2AF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6C01D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4D886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36B2A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7B7B1D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8E186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C090C5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EAD29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C5BE55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19.700,32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23A4D0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16.139,40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6828D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81,9</w:t>
            </w:r>
          </w:p>
        </w:tc>
      </w:tr>
    </w:tbl>
    <w:p w14:paraId="3D28E118" w14:textId="77777777" w:rsidR="001A4027" w:rsidRDefault="001A4027">
      <w:pPr>
        <w:spacing w:after="0"/>
      </w:pPr>
    </w:p>
    <w:p w14:paraId="645024C4" w14:textId="77777777" w:rsidR="001A4027" w:rsidRDefault="000832F5">
      <w:r>
        <w:t>Rashodi za prijevoz za zaposlene bilježe smanjenje zbog selidbe jedne djelatnice bliže mjestu rada i duže odsutnosti djelatnice zbog bolovanja. </w:t>
      </w:r>
    </w:p>
    <w:p w14:paraId="719F653E" w14:textId="77777777" w:rsidR="001A4027" w:rsidRDefault="001A4027"/>
    <w:p w14:paraId="0AFBE6E6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7EE604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5C444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7662E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7C7C0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7172D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0C7BA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B151F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598E4F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9C5EF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0B36DE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4C2B5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EE6E58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13.464,50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0C28F1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11.000,54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B92DF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81,7</w:t>
            </w:r>
          </w:p>
        </w:tc>
      </w:tr>
    </w:tbl>
    <w:p w14:paraId="4387F1F6" w14:textId="77777777" w:rsidR="001A4027" w:rsidRDefault="001A4027">
      <w:pPr>
        <w:spacing w:after="0"/>
      </w:pPr>
    </w:p>
    <w:p w14:paraId="515A4D46" w14:textId="77777777" w:rsidR="001A4027" w:rsidRDefault="000832F5">
      <w:r>
        <w:t>Stručne edukacije bilježe smanjenje iako je veći broj djelatnika prisustvovao edukacijama, ali cijene kotizacija su bile manje.</w:t>
      </w:r>
    </w:p>
    <w:p w14:paraId="10534748" w14:textId="77777777" w:rsidR="001A4027" w:rsidRDefault="001A4027"/>
    <w:p w14:paraId="65E24841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57538C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AE12C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D1C9E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FA5C1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6941C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CDC73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20AC1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4E9E49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3CCE76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C95651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125EA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18363B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33.114,65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E5666E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19.213,87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73A25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58,0</w:t>
            </w:r>
          </w:p>
        </w:tc>
      </w:tr>
    </w:tbl>
    <w:p w14:paraId="296546A0" w14:textId="77777777" w:rsidR="001A4027" w:rsidRDefault="001A4027">
      <w:pPr>
        <w:spacing w:after="0"/>
      </w:pPr>
    </w:p>
    <w:p w14:paraId="2D5325DE" w14:textId="77777777" w:rsidR="001A4027" w:rsidRDefault="000832F5">
      <w:r>
        <w:t>Rashodi za uredski materijal i ostale materijalne rashode smanjeni su zbog stvorenih određenih zaliha materijala koji su kupljeni u prošloj godini iz sredstava namjenske pomoći zdr. ustanovama isplaćene od MZ, a vezano za sporove za isplatu razlike plaća zbog neuvećanja osnovice za 6% u 2016. godini u javnim službama. </w:t>
      </w:r>
    </w:p>
    <w:p w14:paraId="69E082E6" w14:textId="77777777" w:rsidR="001A4027" w:rsidRDefault="001A4027"/>
    <w:p w14:paraId="650A95CF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62617F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20163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C0EFA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F768C1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AAF73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981A7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FCA52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3EE622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700D3F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B911D0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D2FEE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548F5C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13.100,65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0C845B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15.421,83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E58EC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117,7</w:t>
            </w:r>
          </w:p>
        </w:tc>
      </w:tr>
    </w:tbl>
    <w:p w14:paraId="1DCAA273" w14:textId="77777777" w:rsidR="001A4027" w:rsidRDefault="001A4027">
      <w:pPr>
        <w:spacing w:after="0"/>
      </w:pPr>
    </w:p>
    <w:p w14:paraId="01C6DF36" w14:textId="77777777" w:rsidR="001A4027" w:rsidRDefault="000832F5">
      <w:r>
        <w:lastRenderedPageBreak/>
        <w:t>Rashodi za energiju bilježe porast zbog obračuna za plin za razdoblje od  1/2023. do 8/2024. za kabinete u Belišću i Donjem Miholjcu. Računi nisu ispostavljeni na vrijeme unatoč višekratnim dopisima i pozivima distributeru HEP Plin, kako piše u obrazloženju DZ OBŽ koji su nam najmodavci za navedene kabinete.</w:t>
      </w:r>
    </w:p>
    <w:p w14:paraId="456DCE65" w14:textId="77777777" w:rsidR="001A4027" w:rsidRDefault="001A4027"/>
    <w:p w14:paraId="2093BFE1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47ABA8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4D448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0BB2E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99233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A9B1A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CEF7D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C6D58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1567AF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DC7B1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C292A3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0600B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F13DF8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10.992,39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E320DF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0D351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1,1</w:t>
            </w:r>
          </w:p>
        </w:tc>
      </w:tr>
    </w:tbl>
    <w:p w14:paraId="45B6639F" w14:textId="77777777" w:rsidR="001A4027" w:rsidRDefault="001A4027">
      <w:pPr>
        <w:spacing w:after="0"/>
      </w:pPr>
    </w:p>
    <w:p w14:paraId="0118B46A" w14:textId="77777777" w:rsidR="001A4027" w:rsidRDefault="000832F5">
      <w:r>
        <w:t>Materijal i dijelovi za tekuće i investicijsko održavanje smanjeni su u ovoj godini, obzirom su se u prošloj godini iz sredstava namjenske pomoći  zdr. ustanovama isplaćene od MZ,  kupovali potrošni dijelovi za medicinske uređaje u ORL ambulanti. </w:t>
      </w:r>
    </w:p>
    <w:p w14:paraId="2BCDFE55" w14:textId="77777777" w:rsidR="001A4027" w:rsidRDefault="001A4027"/>
    <w:p w14:paraId="18A2C2B9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00CA78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4E8E5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7656F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B1303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54311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AA903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296A9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7F764B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26689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D49B72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5C253A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D007B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5.954,94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D8436D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9.408,85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9F9725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158,0</w:t>
            </w:r>
          </w:p>
        </w:tc>
      </w:tr>
    </w:tbl>
    <w:p w14:paraId="783C086D" w14:textId="77777777" w:rsidR="001A4027" w:rsidRDefault="001A4027">
      <w:pPr>
        <w:spacing w:after="0"/>
      </w:pPr>
    </w:p>
    <w:p w14:paraId="321C3901" w14:textId="77777777" w:rsidR="001A4027" w:rsidRDefault="000832F5">
      <w:r>
        <w:t>Rashodi za sitan inventar bilježe porast zbog kupovine didaktičkih pomagala za logopedske kabinete i kabinet edukacijskih rehabilitatora.</w:t>
      </w:r>
    </w:p>
    <w:p w14:paraId="7FC3BB7E" w14:textId="77777777" w:rsidR="001A4027" w:rsidRDefault="001A4027"/>
    <w:p w14:paraId="12FCD2B4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28BC81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BF5AC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C7664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6A8ED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B7AB2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EB60A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A5A06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0EB239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F20D8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5BF946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76E778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9AB5CB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3.906,06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3D065B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29DA8E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12,1</w:t>
            </w:r>
          </w:p>
        </w:tc>
      </w:tr>
    </w:tbl>
    <w:p w14:paraId="66437BCA" w14:textId="77777777" w:rsidR="001A4027" w:rsidRDefault="001A4027">
      <w:pPr>
        <w:spacing w:after="0"/>
      </w:pPr>
    </w:p>
    <w:p w14:paraId="45F0ECF1" w14:textId="77777777" w:rsidR="001A4027" w:rsidRDefault="000832F5">
      <w:r>
        <w:t>Rashodi za službenu, radnu i zaštitnu odjeću i obuću smanjeni su  jer u ovoj godini na službenu radnu odjeću i obuću imaju pravo samo novozaposleni.</w:t>
      </w:r>
    </w:p>
    <w:p w14:paraId="46BEBD5B" w14:textId="77777777" w:rsidR="001A4027" w:rsidRDefault="001A4027"/>
    <w:p w14:paraId="1E7323CD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755D59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13DD9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E8785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1E36B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E3B23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FA18D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59762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4C7E40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C87BC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3008BE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CC4BDF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87849B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6.801,32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F6D294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9.147,18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927F3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134,5</w:t>
            </w:r>
          </w:p>
        </w:tc>
      </w:tr>
    </w:tbl>
    <w:p w14:paraId="228C1EDE" w14:textId="77777777" w:rsidR="001A4027" w:rsidRDefault="001A4027">
      <w:pPr>
        <w:spacing w:after="0"/>
      </w:pPr>
    </w:p>
    <w:p w14:paraId="7488F713" w14:textId="77777777" w:rsidR="001A4027" w:rsidRDefault="000832F5">
      <w:r>
        <w:t>Rashodi za usluge tekućeg i investicijskog održavanja uvećani su najvećim dijelom zbog restauracije/sanacije ulaznih vrata zgrade.</w:t>
      </w:r>
    </w:p>
    <w:p w14:paraId="457B783B" w14:textId="77777777" w:rsidR="001A4027" w:rsidRDefault="001A4027"/>
    <w:p w14:paraId="2CC051AB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0C2E71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9C59D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F1697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270AE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9842C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07855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52161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227720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672CD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2F211B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15BB62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C28FBF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20.792,65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1150A7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22.046,13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4FEE55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106,0</w:t>
            </w:r>
          </w:p>
        </w:tc>
      </w:tr>
    </w:tbl>
    <w:p w14:paraId="4F2C5E30" w14:textId="77777777" w:rsidR="001A4027" w:rsidRDefault="001A4027">
      <w:pPr>
        <w:spacing w:after="0"/>
      </w:pPr>
    </w:p>
    <w:p w14:paraId="74264820" w14:textId="77777777" w:rsidR="001A4027" w:rsidRDefault="000832F5">
      <w:r>
        <w:t>Rashodi za računalne usluge uvećani su  zbog povećanja cijene ugovora mjesečnog održavanja računalnog programa Medicus.Net.</w:t>
      </w:r>
    </w:p>
    <w:p w14:paraId="7BA9FB04" w14:textId="77777777" w:rsidR="001A4027" w:rsidRDefault="001A4027"/>
    <w:p w14:paraId="430FD159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735696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F17C7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FFBF8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2284B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09EDC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B410D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B757A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47C2CB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5838D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249BA7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7430ED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85FD72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11.942,63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58AFF0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19.395,47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28CDE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162,4</w:t>
            </w:r>
          </w:p>
        </w:tc>
      </w:tr>
    </w:tbl>
    <w:p w14:paraId="170EAFC9" w14:textId="77777777" w:rsidR="001A4027" w:rsidRDefault="001A4027">
      <w:pPr>
        <w:spacing w:after="0"/>
      </w:pPr>
    </w:p>
    <w:p w14:paraId="297A663F" w14:textId="77777777" w:rsidR="001A4027" w:rsidRDefault="000832F5">
      <w:r>
        <w:t>Rashodi za ostale usluge uvećani su zbog tapeciranja (zbog zvučne izolacije) vrata kabineta.</w:t>
      </w:r>
    </w:p>
    <w:p w14:paraId="57B14984" w14:textId="77777777" w:rsidR="001A4027" w:rsidRDefault="001A4027"/>
    <w:p w14:paraId="475E237F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3D0C37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4911D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FAE12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5CCA5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8AEA8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13F45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5048B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2FAB0F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B8AA72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6FA590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2F7075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FA2F1E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1.187,99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EE5A0E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01A1DA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17,3</w:t>
            </w:r>
          </w:p>
        </w:tc>
      </w:tr>
    </w:tbl>
    <w:p w14:paraId="506E0E70" w14:textId="77777777" w:rsidR="001A4027" w:rsidRDefault="001A4027">
      <w:pPr>
        <w:spacing w:after="0"/>
      </w:pPr>
    </w:p>
    <w:p w14:paraId="292CC3EB" w14:textId="77777777" w:rsidR="001A4027" w:rsidRDefault="000832F5">
      <w:r>
        <w:t>Rashodi za premije osiguranja bilježe smanjenje obzirom se razmjerni dio nalazi na rashodima budućih razdoblja. </w:t>
      </w:r>
    </w:p>
    <w:p w14:paraId="3564D10F" w14:textId="77777777" w:rsidR="001A4027" w:rsidRDefault="001A4027"/>
    <w:p w14:paraId="77B4F93F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0D264E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AED0E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52600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FA7D8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96B4C8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20FAF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091CE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390B2E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F377C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204A7E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69154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91F6EB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BA6013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04966A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187,9</w:t>
            </w:r>
          </w:p>
        </w:tc>
      </w:tr>
    </w:tbl>
    <w:p w14:paraId="7CFE4EB1" w14:textId="77777777" w:rsidR="001A4027" w:rsidRDefault="001A4027">
      <w:pPr>
        <w:spacing w:after="0"/>
      </w:pPr>
    </w:p>
    <w:p w14:paraId="431DE33F" w14:textId="77777777" w:rsidR="001A4027" w:rsidRDefault="000832F5">
      <w:r>
        <w:t>Financijski rashodi bilježe porast koji se odnosi na zaduženje kamata za doprinose i poreze iz prethodnih godina koje nisu bile ispravno zadužene te je napravljeno zaduženje kamata naknadno, a vezano za isplate plaća po sudskim presudama (osnovica 6%).</w:t>
      </w:r>
    </w:p>
    <w:p w14:paraId="6CA3C6F8" w14:textId="77777777" w:rsidR="001A4027" w:rsidRDefault="001A4027"/>
    <w:p w14:paraId="62150530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758D60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4EE42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5426E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23162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D31A6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69E38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0C047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11504F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B245D9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2E8481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E0734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873487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F6E255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58EB3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4429,7</w:t>
            </w:r>
          </w:p>
        </w:tc>
      </w:tr>
    </w:tbl>
    <w:p w14:paraId="50FC5AFB" w14:textId="77777777" w:rsidR="001A4027" w:rsidRDefault="001A4027">
      <w:pPr>
        <w:spacing w:after="0"/>
      </w:pPr>
    </w:p>
    <w:p w14:paraId="7C3B3322" w14:textId="77777777" w:rsidR="001A4027" w:rsidRDefault="000832F5">
      <w:r>
        <w:t>Rashodi za zatezne kamate bilježe porast koji se odnosi na zaduženje kamata za doprinose i poreze iz prethodnih godina koje nisu bile ispravno zadužene te je napravljeno zaduženje kamata naknadno, a vezano za isplate plaća po sudskim presudama (osnovica 6%).</w:t>
      </w:r>
    </w:p>
    <w:p w14:paraId="0625AB65" w14:textId="77777777" w:rsidR="001A4027" w:rsidRDefault="001A4027"/>
    <w:p w14:paraId="6E2D07E6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7DF678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4E3F6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A334C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EF021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F1633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3983E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443B6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16D9D6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66A4DD" w14:textId="77777777" w:rsidR="001A4027" w:rsidRDefault="001A40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CF9EB5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8594D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56A6C1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111.299,15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481466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135.739,77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3888A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</w:t>
            </w:r>
          </w:p>
        </w:tc>
      </w:tr>
    </w:tbl>
    <w:p w14:paraId="3E122095" w14:textId="77777777" w:rsidR="001A4027" w:rsidRDefault="001A4027">
      <w:pPr>
        <w:spacing w:after="0"/>
      </w:pPr>
    </w:p>
    <w:p w14:paraId="5878DC9E" w14:textId="77777777" w:rsidR="001A4027" w:rsidRDefault="000832F5">
      <w:r>
        <w:t>Višak prihoda poslovanja u ovom razdoblju uvećan je za 22%. Navedeni višak nastao je zbog povećanja maksimalnog iznosa novčanih sredstava ugovora sa HZZO-om zbog zapošljavanja novih logopeda i povećanja cijena DTP-ova, bolje organizacije rada s korisnicima naših usluga i s druge strane vrlo ekonomičnog trošenja sredstava. </w:t>
      </w:r>
    </w:p>
    <w:p w14:paraId="2FB46B85" w14:textId="77777777" w:rsidR="001A4027" w:rsidRDefault="001A4027"/>
    <w:p w14:paraId="378DAA27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559740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57608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DDEE8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D477E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C851D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B894B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EE155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24DEE4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968C7F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98A638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DBA7E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5828E5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28.894,57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25D114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71.151,43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2B7B7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246,2</w:t>
            </w:r>
          </w:p>
        </w:tc>
      </w:tr>
    </w:tbl>
    <w:p w14:paraId="15E99C38" w14:textId="77777777" w:rsidR="001A4027" w:rsidRDefault="001A4027">
      <w:pPr>
        <w:spacing w:after="0"/>
      </w:pPr>
    </w:p>
    <w:p w14:paraId="3E1ACAF0" w14:textId="77777777" w:rsidR="001A4027" w:rsidRDefault="000832F5">
      <w:r>
        <w:lastRenderedPageBreak/>
        <w:t>Rashodi za nabavu nefinancijske imovine bilježe porast najvećim dijelom zbog kupovine kliničkog audiometra i ORL radne jedinice za ORL ambulantu te kupovine stolica za čekaonicu i namještaja za ured ravnateljice.</w:t>
      </w:r>
    </w:p>
    <w:p w14:paraId="24E834AD" w14:textId="77777777" w:rsidR="001A4027" w:rsidRDefault="001A4027"/>
    <w:p w14:paraId="7B39A25E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0C929D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6E1F6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79746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32A7A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16031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3F16D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189DD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3B3FB4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6FC9C" w14:textId="77777777" w:rsidR="001A4027" w:rsidRDefault="001A40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05F0EB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85824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5A1EB7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28.894,57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5930D1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71.151,43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B28FB3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246,2</w:t>
            </w:r>
          </w:p>
        </w:tc>
      </w:tr>
    </w:tbl>
    <w:p w14:paraId="1603F572" w14:textId="77777777" w:rsidR="001A4027" w:rsidRDefault="001A4027">
      <w:pPr>
        <w:spacing w:after="0"/>
      </w:pPr>
    </w:p>
    <w:p w14:paraId="30EBD5A8" w14:textId="77777777" w:rsidR="001A4027" w:rsidRDefault="000832F5">
      <w:r>
        <w:t>Manjak prihoda od nefinancijske imovine bilježi povećanje u ovoj godini zbog ulaganja u dugotrajnu imovinu odnosno kupovine kliničkog audiometra i ORL radne jedinice za ORL ambulantu, namještaja za ured ravnateljice, stolica za čekaonicu, računala i licence za rad istih, didaktičke opreme za kabinete, SENcastle (senzorička soba) za kabinet edukacijskih rehabilitatora. </w:t>
      </w:r>
    </w:p>
    <w:p w14:paraId="62704D32" w14:textId="77777777" w:rsidR="001A4027" w:rsidRDefault="001A4027"/>
    <w:p w14:paraId="094E55BA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6AB7AF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B7CE4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2F2C6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85565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10D7C4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2260A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A0B13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26C697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DA1B52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56CC1E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od nefinancijske imovine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15EA1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F84E7C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11.422,71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E7C423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C4B6F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288,7</w:t>
            </w:r>
          </w:p>
        </w:tc>
      </w:tr>
    </w:tbl>
    <w:p w14:paraId="2BA34A02" w14:textId="77777777" w:rsidR="001A4027" w:rsidRDefault="001A4027">
      <w:pPr>
        <w:spacing w:after="0"/>
      </w:pPr>
    </w:p>
    <w:p w14:paraId="325AF755" w14:textId="77777777" w:rsidR="001A4027" w:rsidRDefault="000832F5">
      <w:r>
        <w:t>Višak prihoda od nefinancijske imovine - preneseni uvećan je zbog Odluke o raspodjeli financijskog rezultata iz 2024. godine te je navedeni iznos namijenjen za kupovinu/nabavu ORL radne jedinice za ambulantu.</w:t>
      </w:r>
    </w:p>
    <w:p w14:paraId="66CF5217" w14:textId="77777777" w:rsidR="001A4027" w:rsidRDefault="001A4027"/>
    <w:p w14:paraId="3A8D30DF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1C722F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89FCB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72535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B42C2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D0AE1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74410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AEA10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068F02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433FD" w14:textId="77777777" w:rsidR="001A4027" w:rsidRDefault="001A40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6B5BE9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1BBCF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7EB696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163.861,55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2F6FC9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229.200,10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E03CF4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139,9</w:t>
            </w:r>
          </w:p>
        </w:tc>
      </w:tr>
    </w:tbl>
    <w:p w14:paraId="3759385E" w14:textId="77777777" w:rsidR="001A4027" w:rsidRDefault="001A4027">
      <w:pPr>
        <w:spacing w:after="0"/>
      </w:pPr>
    </w:p>
    <w:p w14:paraId="74D43E8B" w14:textId="77777777" w:rsidR="001A4027" w:rsidRDefault="000832F5">
      <w:r>
        <w:t>Ukupan višak prihoda i primitaka raspoloživ u slijedećem razdoblju bilježi porast zbog kontinuiranog povećanja maksimalnog mjesečnog iznosa novčanih sredstava temeljem Ugovora sa HZZO-om i bolje organizacije rada.</w:t>
      </w:r>
    </w:p>
    <w:p w14:paraId="0D7056E1" w14:textId="77777777" w:rsidR="001A4027" w:rsidRDefault="001A4027"/>
    <w:p w14:paraId="29C1BD4C" w14:textId="77777777" w:rsidR="001A4027" w:rsidRDefault="000832F5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0887D1FF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078EE3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FDEC1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17803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60C7D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A0BED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847F5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D5911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402BA1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AD397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240F2F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677B47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F140B7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10.418,55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4C71DD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12.353,70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90CC4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118,6</w:t>
            </w:r>
          </w:p>
        </w:tc>
      </w:tr>
    </w:tbl>
    <w:p w14:paraId="64D063D8" w14:textId="77777777" w:rsidR="001A4027" w:rsidRDefault="001A4027">
      <w:pPr>
        <w:spacing w:after="0"/>
      </w:pPr>
    </w:p>
    <w:p w14:paraId="299349E9" w14:textId="77777777" w:rsidR="001A4027" w:rsidRDefault="000832F5">
      <w:r>
        <w:t>Nematerijalna imovina bilježi povećanje zbog kupovine licenci za nova računala (MS Office i Windows)</w:t>
      </w:r>
    </w:p>
    <w:p w14:paraId="12872D77" w14:textId="77777777" w:rsidR="001A4027" w:rsidRDefault="001A4027"/>
    <w:p w14:paraId="66E7DC16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36D133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31820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15F2F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D8CEE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44DDF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DC1B76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64139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6651DA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A6F3F1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E91D0C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0C2D8C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3C4C0B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97.340,33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3E2953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108.444,12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C41B24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14:paraId="6D2D5B46" w14:textId="77777777" w:rsidR="001A4027" w:rsidRDefault="001A4027">
      <w:pPr>
        <w:spacing w:after="0"/>
      </w:pPr>
    </w:p>
    <w:p w14:paraId="001390D5" w14:textId="77777777" w:rsidR="001A4027" w:rsidRDefault="000832F5">
      <w:r>
        <w:t>Uredska oprema i namještaj bilježi povećanje zbog kupovine novih računala, namještaja za ured ravnateljice, stolica za čekaonicu i uredskih stolica.</w:t>
      </w:r>
    </w:p>
    <w:p w14:paraId="09A7ED5C" w14:textId="77777777" w:rsidR="001A4027" w:rsidRDefault="001A4027"/>
    <w:p w14:paraId="0A499BD2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37EF66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B8DAA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69A41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87BAA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D109B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30111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CE58F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4FFC6E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3C4E9B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A09828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Medicinska i laboratorijska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F9F625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64CB73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445.533,58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DDDBBC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404.636,69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4396C9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90,8</w:t>
            </w:r>
          </w:p>
        </w:tc>
      </w:tr>
    </w:tbl>
    <w:p w14:paraId="222995F3" w14:textId="77777777" w:rsidR="001A4027" w:rsidRDefault="001A4027">
      <w:pPr>
        <w:spacing w:after="0"/>
      </w:pPr>
    </w:p>
    <w:p w14:paraId="306A61BF" w14:textId="77777777" w:rsidR="001A4027" w:rsidRDefault="000832F5">
      <w:r>
        <w:t>Medicinska i laboratorijska oprema bilježi smanjenje zbog isknjiženja osnovnog sredstva, odnosno medicinskog uređaja koji je dotrajao.</w:t>
      </w:r>
    </w:p>
    <w:p w14:paraId="7C34A763" w14:textId="77777777" w:rsidR="001A4027" w:rsidRDefault="001A4027"/>
    <w:p w14:paraId="0B067A5A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0D4292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08C11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A1296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7D6FC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F813A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D5554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F4764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430153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0B98DD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F43F69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172EB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1257B2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40.939,10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BB1597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52.169,19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381819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127,4</w:t>
            </w:r>
          </w:p>
        </w:tc>
      </w:tr>
    </w:tbl>
    <w:p w14:paraId="24EEDAE2" w14:textId="77777777" w:rsidR="001A4027" w:rsidRDefault="001A4027">
      <w:pPr>
        <w:spacing w:after="0"/>
      </w:pPr>
    </w:p>
    <w:p w14:paraId="7A4FCC57" w14:textId="77777777" w:rsidR="001A4027" w:rsidRDefault="000832F5">
      <w:r>
        <w:t>Uređaji, strojevi i oprema za ostale namjene bilježe povećanje zbog kupovine SENcaste (senzorička soba) za kabinet edukacijskih rehabilitatora, logopedskog aparata Vibrofon i didaktičke opreme za kabinete. </w:t>
      </w:r>
    </w:p>
    <w:p w14:paraId="625F274E" w14:textId="77777777" w:rsidR="001A4027" w:rsidRDefault="001A4027"/>
    <w:p w14:paraId="7773C55B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0CDD5A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73516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C5EBE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B5905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2DEEC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ECFDD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919BE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7C91A2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DE125E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73642F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D73638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47BF56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26.170,50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841A89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35.579,35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FAE0DF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136,0</w:t>
            </w:r>
          </w:p>
        </w:tc>
      </w:tr>
    </w:tbl>
    <w:p w14:paraId="7A121501" w14:textId="77777777" w:rsidR="001A4027" w:rsidRDefault="001A4027">
      <w:pPr>
        <w:spacing w:after="0"/>
      </w:pPr>
    </w:p>
    <w:p w14:paraId="22BCB1B0" w14:textId="77777777" w:rsidR="001A4027" w:rsidRDefault="000832F5">
      <w:r>
        <w:t>Sitan inventar bilježi povećanje zbog kupovine didaktičkih pomagala za rad stručnog kadra.</w:t>
      </w:r>
    </w:p>
    <w:p w14:paraId="3BF97D30" w14:textId="77777777" w:rsidR="001A4027" w:rsidRDefault="001A4027"/>
    <w:p w14:paraId="6D446284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447683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4581D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53B9C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C98E1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C1B4F8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88801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65639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2D8ABD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37BF2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D6B3F4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Zalihe lijekova i potrošnog medicinskog materijala kod zdravstvenih ustanova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C26498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99E399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BD5042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BCA821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E9A63F8" w14:textId="77777777" w:rsidR="001A4027" w:rsidRDefault="001A4027">
      <w:pPr>
        <w:spacing w:after="0"/>
      </w:pPr>
    </w:p>
    <w:p w14:paraId="43F9F2B1" w14:textId="77777777" w:rsidR="001A4027" w:rsidRDefault="000832F5">
      <w:r>
        <w:t>Obzirom nismo imali zaliha potrošnog medicinskog materijala i lijekova, u ovoj godini nabavljao se potrošni medicinski materijal te postoje zalihe istog.</w:t>
      </w:r>
    </w:p>
    <w:p w14:paraId="66E042B8" w14:textId="77777777" w:rsidR="001A4027" w:rsidRDefault="001A4027"/>
    <w:p w14:paraId="446C858E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17F6B3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C63F8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3CA3B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20890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F2898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53679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78A6F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4D6C5B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91E75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226305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D7BAC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BE72EB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279.439,54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4B578C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333.433,73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A55DA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119,3</w:t>
            </w:r>
          </w:p>
        </w:tc>
      </w:tr>
    </w:tbl>
    <w:p w14:paraId="50F7FD6E" w14:textId="77777777" w:rsidR="001A4027" w:rsidRDefault="001A4027">
      <w:pPr>
        <w:spacing w:after="0"/>
      </w:pPr>
    </w:p>
    <w:p w14:paraId="54C237FB" w14:textId="77777777" w:rsidR="001A4027" w:rsidRDefault="000832F5">
      <w:r>
        <w:t>Novac na računu bilježi povećanje obzirom na povećanje prihoda temeljem Ugovora sa HZZO-om.</w:t>
      </w:r>
    </w:p>
    <w:p w14:paraId="39EA7BEA" w14:textId="77777777" w:rsidR="001A4027" w:rsidRDefault="001A4027"/>
    <w:p w14:paraId="73A090C7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67B801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F1B26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1808F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DBC3F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BB5F8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0D950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DB365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5C978C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46D50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826364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više plaćene poreze i doprinose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BB831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45E082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2.819,22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C29140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B1CAB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1,6</w:t>
            </w:r>
          </w:p>
        </w:tc>
      </w:tr>
    </w:tbl>
    <w:p w14:paraId="3CF54C03" w14:textId="77777777" w:rsidR="001A4027" w:rsidRDefault="001A4027">
      <w:pPr>
        <w:spacing w:after="0"/>
      </w:pPr>
    </w:p>
    <w:p w14:paraId="2971E496" w14:textId="77777777" w:rsidR="001A4027" w:rsidRDefault="000832F5">
      <w:r>
        <w:t>Potraživanja za više plaćene poreze i doprinose bilježe smanjenje obzirom na povrat sredstava od strane Porezne uprave odnosno Ministarstva financija.</w:t>
      </w:r>
    </w:p>
    <w:p w14:paraId="115B0BA3" w14:textId="77777777" w:rsidR="001A4027" w:rsidRDefault="001A4027"/>
    <w:p w14:paraId="6CDA2815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30C493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08C7E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A6FC1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DF882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3724F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52DCD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AB091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159C3E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D1FF3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CF6147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D3BCE2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1F508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21FFF6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17.047,80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541DB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5807,9</w:t>
            </w:r>
          </w:p>
        </w:tc>
      </w:tr>
    </w:tbl>
    <w:p w14:paraId="26281306" w14:textId="77777777" w:rsidR="001A4027" w:rsidRDefault="001A4027">
      <w:pPr>
        <w:spacing w:after="0"/>
      </w:pPr>
    </w:p>
    <w:p w14:paraId="6A6E94BC" w14:textId="77777777" w:rsidR="001A4027" w:rsidRDefault="000832F5">
      <w:r>
        <w:t>Ostala potraživanja bilježe porast zbog greškom dva puta plaćenog istog računa dobavljača što je ustanovljeno prilikom izrade završnog izvješća.</w:t>
      </w:r>
    </w:p>
    <w:p w14:paraId="2F4CDC0C" w14:textId="77777777" w:rsidR="001A4027" w:rsidRDefault="001A4027"/>
    <w:p w14:paraId="32A2737B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280F60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4F53A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066BF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27B76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7420B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D9AA6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2DFC5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633F71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30597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5A5C07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896138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6371AA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0C7C2B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46FBD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3FA3AF9" w14:textId="77777777" w:rsidR="001A4027" w:rsidRDefault="001A4027">
      <w:pPr>
        <w:spacing w:after="0"/>
      </w:pPr>
    </w:p>
    <w:p w14:paraId="01B50C7F" w14:textId="77777777" w:rsidR="001A4027" w:rsidRDefault="000832F5">
      <w:r>
        <w:t>Rashodi budućih razdoblja odnose se na premije osiguranja zaposlenih i imovine, te pretplate na časopis RIF.</w:t>
      </w:r>
    </w:p>
    <w:p w14:paraId="19AD13CB" w14:textId="77777777" w:rsidR="001A4027" w:rsidRDefault="001A4027"/>
    <w:p w14:paraId="1FDD1A4F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1104E4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6FEBA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6D79F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AD57E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D05C3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2CC27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EC47D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7FF803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B3E55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2307E4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27479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6AF3BD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163.914,16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1572D3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247.750,38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2E856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151,1</w:t>
            </w:r>
          </w:p>
        </w:tc>
      </w:tr>
    </w:tbl>
    <w:p w14:paraId="68A5AB46" w14:textId="77777777" w:rsidR="001A4027" w:rsidRDefault="001A4027">
      <w:pPr>
        <w:spacing w:after="0"/>
      </w:pPr>
    </w:p>
    <w:p w14:paraId="36A887F4" w14:textId="77777777" w:rsidR="001A4027" w:rsidRDefault="000832F5">
      <w:r>
        <w:t>Višak prihoda poslovanja bilježi povećanje zbog povećanja maksimalnog mjesečnog iznosa novčanih sredstava temeljem Ugovora sa HZZO-om i bolje organizacije rada.</w:t>
      </w:r>
    </w:p>
    <w:p w14:paraId="7A746837" w14:textId="77777777" w:rsidR="001A4027" w:rsidRDefault="001A4027"/>
    <w:p w14:paraId="5ECEF83F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14054C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662E0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C0AFD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E36B2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519A3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56D4A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E7904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6B884C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5D0683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CF96FF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09273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5F0923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EE68DE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18.550,28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9EEBC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66F94DFD" w14:textId="77777777" w:rsidR="001A4027" w:rsidRDefault="001A4027">
      <w:pPr>
        <w:spacing w:after="0"/>
      </w:pPr>
    </w:p>
    <w:p w14:paraId="0531DA6D" w14:textId="77777777" w:rsidR="001A4027" w:rsidRDefault="000832F5">
      <w:r>
        <w:t>Manjak prihoda od nefinancijske imovine bilježi porast zbog ulaganja u dugotrajnu imovinu. Stanje na dan 31. prosinca razlikuje se od iznosa na PR-RAS-u zbog provedene obvezne korekcije financijskog rezultata temeljem članka 215. Pravilnika.</w:t>
      </w:r>
    </w:p>
    <w:p w14:paraId="64953035" w14:textId="77777777" w:rsidR="001A4027" w:rsidRDefault="001A4027"/>
    <w:p w14:paraId="4A674C53" w14:textId="77777777" w:rsidR="001A4027" w:rsidRDefault="000832F5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77E7FBA4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4027" w14:paraId="7207E6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DCD93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431C8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E69409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9D098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44151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AA20F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0EF6C7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2E4E5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83F418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37FA76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904E1F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11B927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31.387,01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8E85B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C3FD97A" w14:textId="77777777" w:rsidR="001A4027" w:rsidRDefault="001A4027">
      <w:pPr>
        <w:spacing w:after="0"/>
      </w:pPr>
    </w:p>
    <w:p w14:paraId="2886F24A" w14:textId="77777777" w:rsidR="001A4027" w:rsidRDefault="000832F5">
      <w:r>
        <w:t>Promijene u vrijednosti imovine odnose se na ispravak vrijednosti dugotrajne imovine za 2025. godinu.</w:t>
      </w:r>
    </w:p>
    <w:p w14:paraId="5C09D9F9" w14:textId="77777777" w:rsidR="001A4027" w:rsidRDefault="001A4027"/>
    <w:p w14:paraId="00FBFE2D" w14:textId="77777777" w:rsidR="001A4027" w:rsidRDefault="000832F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E52BA38" w14:textId="77777777" w:rsidR="001A4027" w:rsidRDefault="000832F5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A4027" w14:paraId="149A28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EE730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7F083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27D6D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27C0A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D635F" w14:textId="77777777" w:rsidR="001A4027" w:rsidRDefault="000832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4027" w14:paraId="32F813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6F916" w14:textId="77777777" w:rsidR="001A4027" w:rsidRDefault="001A402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8EB908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D1B15" w14:textId="77777777" w:rsidR="001A4027" w:rsidRDefault="000832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E4D0CB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2ABF41" w14:textId="77777777" w:rsidR="001A4027" w:rsidRDefault="000832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218BA3A" w14:textId="77777777" w:rsidR="001A4027" w:rsidRDefault="001A4027">
      <w:pPr>
        <w:spacing w:after="0"/>
      </w:pPr>
    </w:p>
    <w:p w14:paraId="39AD3B1B" w14:textId="77777777" w:rsidR="001A4027" w:rsidRDefault="000832F5">
      <w:r>
        <w:t>Poliklinika SUVAG Osijek na kraju izvještajnog razdoblja odnosno na dan 31.prosinca 2025. godine nije imala dospjelih obveza. </w:t>
      </w:r>
    </w:p>
    <w:p w14:paraId="45C15459" w14:textId="77777777" w:rsidR="001A4027" w:rsidRDefault="001A4027"/>
    <w:sectPr w:rsidR="001A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27"/>
    <w:rsid w:val="000832F5"/>
    <w:rsid w:val="001A4027"/>
    <w:rsid w:val="0093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D6C0"/>
  <w15:docId w15:val="{BF5605B1-0C1D-4686-BCA9-392C92D4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2820</Words>
  <Characters>16076</Characters>
  <Application>Microsoft Office Word</Application>
  <DocSecurity>0</DocSecurity>
  <Lines>133</Lines>
  <Paragraphs>37</Paragraphs>
  <ScaleCrop>false</ScaleCrop>
  <Company/>
  <LinksUpToDate>false</LinksUpToDate>
  <CharactersWithSpaces>18859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Zeljka</dc:creator>
  <cp:lastModifiedBy>Željka Bagarić</cp:lastModifiedBy>
  <cp:revision>2</cp:revision>
  <dcterms:created xsi:type="dcterms:W3CDTF">2026-02-02T11:51:00Z</dcterms:created>
  <dcterms:modified xsi:type="dcterms:W3CDTF">2026-02-02T11:51:00Z</dcterms:modified>
</cp:coreProperties>
</file>