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9FBF" w14:textId="041C3F3A" w:rsidR="00712054" w:rsidRDefault="00712054" w:rsidP="00712054"/>
    <w:p w14:paraId="4AB24992" w14:textId="34BD340A" w:rsidR="00712054" w:rsidRDefault="00712054" w:rsidP="00712054"/>
    <w:p w14:paraId="598240D8" w14:textId="74FE76CE" w:rsidR="00712054" w:rsidRDefault="00712054" w:rsidP="00712054"/>
    <w:p w14:paraId="7C03703C" w14:textId="2AF5A276" w:rsidR="00712054" w:rsidRDefault="00712054" w:rsidP="00712054"/>
    <w:p w14:paraId="2C665BAA" w14:textId="6DD75794" w:rsidR="00712054" w:rsidRDefault="00712054" w:rsidP="00712054"/>
    <w:p w14:paraId="7947CC43" w14:textId="52741E26" w:rsidR="00712054" w:rsidRDefault="00712054" w:rsidP="00712054"/>
    <w:p w14:paraId="22155494" w14:textId="2BC9E6A3" w:rsidR="00712054" w:rsidRDefault="00712054" w:rsidP="00712054"/>
    <w:p w14:paraId="7BA1CBE9" w14:textId="7D2CF056" w:rsidR="00712054" w:rsidRDefault="00712054" w:rsidP="00712054"/>
    <w:p w14:paraId="1013B435" w14:textId="77777777" w:rsidR="00712054" w:rsidRDefault="00712054" w:rsidP="00712054"/>
    <w:p w14:paraId="53241F19" w14:textId="77777777" w:rsidR="00712054" w:rsidRPr="00712054" w:rsidRDefault="00712054" w:rsidP="00712054"/>
    <w:p w14:paraId="46BE17DA" w14:textId="77777777" w:rsidR="004C3E27" w:rsidRDefault="00AF2EB7" w:rsidP="00F07545">
      <w:pPr>
        <w:pStyle w:val="Naslov"/>
        <w:jc w:val="center"/>
        <w:rPr>
          <w:rFonts w:ascii="Times New Roman" w:hAnsi="Times New Roman" w:cs="Times New Roman"/>
          <w:b/>
          <w:color w:val="auto"/>
          <w:sz w:val="48"/>
          <w:szCs w:val="48"/>
        </w:rPr>
      </w:pPr>
      <w:r w:rsidRPr="00F07545">
        <w:rPr>
          <w:rFonts w:ascii="Times New Roman" w:hAnsi="Times New Roman" w:cs="Times New Roman"/>
          <w:b/>
          <w:color w:val="auto"/>
          <w:sz w:val="48"/>
          <w:szCs w:val="48"/>
        </w:rPr>
        <w:t xml:space="preserve">PRIJEDLOG </w:t>
      </w:r>
    </w:p>
    <w:p w14:paraId="773D94EA" w14:textId="3ACB7424" w:rsidR="001A24FD" w:rsidRDefault="00FD71BF" w:rsidP="00FD71BF">
      <w:pPr>
        <w:pStyle w:val="Naslov"/>
        <w:ind w:left="360"/>
        <w:jc w:val="center"/>
        <w:rPr>
          <w:rFonts w:ascii="Times New Roman" w:hAnsi="Times New Roman" w:cs="Times New Roman"/>
          <w:b/>
          <w:color w:val="auto"/>
          <w:sz w:val="48"/>
          <w:szCs w:val="48"/>
        </w:rPr>
      </w:pPr>
      <w:r>
        <w:rPr>
          <w:rFonts w:ascii="Times New Roman" w:hAnsi="Times New Roman" w:cs="Times New Roman"/>
          <w:b/>
          <w:color w:val="auto"/>
          <w:sz w:val="48"/>
          <w:szCs w:val="48"/>
        </w:rPr>
        <w:t xml:space="preserve">I. </w:t>
      </w:r>
      <w:r w:rsidR="00AF2EB7" w:rsidRPr="00F07545">
        <w:rPr>
          <w:rFonts w:ascii="Times New Roman" w:hAnsi="Times New Roman" w:cs="Times New Roman"/>
          <w:b/>
          <w:color w:val="auto"/>
          <w:sz w:val="48"/>
          <w:szCs w:val="48"/>
        </w:rPr>
        <w:t>IZMJEN</w:t>
      </w:r>
      <w:r w:rsidR="00CB74A3">
        <w:rPr>
          <w:rFonts w:ascii="Times New Roman" w:hAnsi="Times New Roman" w:cs="Times New Roman"/>
          <w:b/>
          <w:color w:val="auto"/>
          <w:sz w:val="48"/>
          <w:szCs w:val="48"/>
        </w:rPr>
        <w:t>E</w:t>
      </w:r>
      <w:r w:rsidR="00AF2EB7" w:rsidRPr="00F07545">
        <w:rPr>
          <w:rFonts w:ascii="Times New Roman" w:hAnsi="Times New Roman" w:cs="Times New Roman"/>
          <w:b/>
          <w:color w:val="auto"/>
          <w:sz w:val="48"/>
          <w:szCs w:val="48"/>
        </w:rPr>
        <w:t xml:space="preserve"> I DOPUN</w:t>
      </w:r>
      <w:r w:rsidR="00B4637F">
        <w:rPr>
          <w:rFonts w:ascii="Times New Roman" w:hAnsi="Times New Roman" w:cs="Times New Roman"/>
          <w:b/>
          <w:color w:val="auto"/>
          <w:sz w:val="48"/>
          <w:szCs w:val="48"/>
        </w:rPr>
        <w:t>E</w:t>
      </w:r>
      <w:r w:rsidR="00F07545" w:rsidRPr="00F07545">
        <w:rPr>
          <w:rFonts w:ascii="Times New Roman" w:hAnsi="Times New Roman" w:cs="Times New Roman"/>
          <w:b/>
          <w:color w:val="auto"/>
          <w:sz w:val="48"/>
          <w:szCs w:val="48"/>
        </w:rPr>
        <w:t xml:space="preserve"> FINANCIJSKOG PLANA </w:t>
      </w:r>
    </w:p>
    <w:p w14:paraId="0A02992E" w14:textId="10020793" w:rsidR="00625F29" w:rsidRPr="00F07545" w:rsidRDefault="00F07545" w:rsidP="001A24FD">
      <w:pPr>
        <w:pStyle w:val="Naslov"/>
        <w:ind w:left="360"/>
        <w:jc w:val="center"/>
        <w:rPr>
          <w:rFonts w:ascii="Times New Roman" w:hAnsi="Times New Roman" w:cs="Times New Roman"/>
          <w:b/>
          <w:color w:val="auto"/>
          <w:sz w:val="48"/>
          <w:szCs w:val="48"/>
        </w:rPr>
      </w:pPr>
      <w:r w:rsidRPr="00F07545">
        <w:rPr>
          <w:rFonts w:ascii="Times New Roman" w:hAnsi="Times New Roman" w:cs="Times New Roman"/>
          <w:b/>
          <w:color w:val="auto"/>
          <w:sz w:val="48"/>
          <w:szCs w:val="48"/>
        </w:rPr>
        <w:t>POLIKLINIKE ZA REHABILITACIJU SLUŠANJA I GOVORA SUVAG OSIJEK ZA 202</w:t>
      </w:r>
      <w:r w:rsidR="003B3A57">
        <w:rPr>
          <w:rFonts w:ascii="Times New Roman" w:hAnsi="Times New Roman" w:cs="Times New Roman"/>
          <w:b/>
          <w:color w:val="auto"/>
          <w:sz w:val="48"/>
          <w:szCs w:val="48"/>
        </w:rPr>
        <w:t>5</w:t>
      </w:r>
      <w:r w:rsidRPr="00F07545">
        <w:rPr>
          <w:rFonts w:ascii="Times New Roman" w:hAnsi="Times New Roman" w:cs="Times New Roman"/>
          <w:b/>
          <w:color w:val="auto"/>
          <w:sz w:val="48"/>
          <w:szCs w:val="48"/>
        </w:rPr>
        <w:t>. GODINU</w:t>
      </w:r>
    </w:p>
    <w:p w14:paraId="568F4989" w14:textId="77777777" w:rsidR="00712054" w:rsidRPr="00712054" w:rsidRDefault="00712054" w:rsidP="00712054"/>
    <w:p w14:paraId="058B078A" w14:textId="77777777" w:rsidR="00712054" w:rsidRDefault="00712054" w:rsidP="00712054"/>
    <w:p w14:paraId="41ACFB72" w14:textId="77777777" w:rsidR="00712054" w:rsidRDefault="00712054" w:rsidP="00712054"/>
    <w:p w14:paraId="702365B5" w14:textId="76E01B33" w:rsidR="00712054" w:rsidRDefault="00712054" w:rsidP="00712054"/>
    <w:p w14:paraId="0E805D1B" w14:textId="77777777" w:rsidR="000957B8" w:rsidRDefault="000957B8" w:rsidP="00712054"/>
    <w:p w14:paraId="1901C2CC" w14:textId="77777777" w:rsidR="00712054" w:rsidRDefault="00712054" w:rsidP="00712054"/>
    <w:p w14:paraId="739AD144" w14:textId="77777777" w:rsidR="00712054" w:rsidRDefault="00712054" w:rsidP="00712054"/>
    <w:p w14:paraId="155B10A5" w14:textId="77777777" w:rsidR="00712054" w:rsidRDefault="00712054" w:rsidP="00712054"/>
    <w:p w14:paraId="619A55FE" w14:textId="77777777" w:rsidR="00712054" w:rsidRDefault="00712054" w:rsidP="00712054"/>
    <w:p w14:paraId="78E1D91F" w14:textId="77777777" w:rsidR="00712054" w:rsidRDefault="00712054" w:rsidP="00712054"/>
    <w:p w14:paraId="0B537107" w14:textId="77777777" w:rsidR="00712054" w:rsidRDefault="00712054" w:rsidP="00712054"/>
    <w:p w14:paraId="1B23C946" w14:textId="77777777" w:rsidR="00712054" w:rsidRDefault="00712054" w:rsidP="00712054"/>
    <w:p w14:paraId="46ED50F4" w14:textId="77777777" w:rsidR="00712054" w:rsidRDefault="00712054" w:rsidP="00712054"/>
    <w:p w14:paraId="19478845" w14:textId="77777777" w:rsidR="00712054" w:rsidRDefault="00712054" w:rsidP="00712054"/>
    <w:p w14:paraId="56AB407A" w14:textId="77777777" w:rsidR="00F07545" w:rsidRDefault="00F07545" w:rsidP="00712054"/>
    <w:p w14:paraId="51F7EFFA" w14:textId="77777777" w:rsidR="00F07545" w:rsidRDefault="00F07545" w:rsidP="00712054"/>
    <w:p w14:paraId="68437A8F" w14:textId="77777777" w:rsidR="00712054" w:rsidRDefault="00712054" w:rsidP="00712054"/>
    <w:p w14:paraId="7FC1A254" w14:textId="77777777" w:rsidR="00712054" w:rsidRDefault="00712054" w:rsidP="00712054"/>
    <w:p w14:paraId="4694C3A9" w14:textId="08BD0BDA" w:rsidR="00712054" w:rsidRPr="00442345" w:rsidRDefault="00712054" w:rsidP="0044234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42345">
        <w:rPr>
          <w:rFonts w:ascii="Times New Roman" w:hAnsi="Times New Roman" w:cs="Times New Roman"/>
          <w:sz w:val="24"/>
          <w:szCs w:val="24"/>
        </w:rPr>
        <w:t xml:space="preserve">Osijek, </w:t>
      </w:r>
      <w:r w:rsidR="00515F76">
        <w:rPr>
          <w:rFonts w:ascii="Times New Roman" w:hAnsi="Times New Roman" w:cs="Times New Roman"/>
          <w:sz w:val="24"/>
          <w:szCs w:val="24"/>
        </w:rPr>
        <w:t>17</w:t>
      </w:r>
      <w:r w:rsidR="0067108B" w:rsidRPr="00442345">
        <w:rPr>
          <w:rFonts w:ascii="Times New Roman" w:hAnsi="Times New Roman" w:cs="Times New Roman"/>
          <w:sz w:val="24"/>
          <w:szCs w:val="24"/>
        </w:rPr>
        <w:t xml:space="preserve">. </w:t>
      </w:r>
      <w:r w:rsidR="00515F76">
        <w:rPr>
          <w:rFonts w:ascii="Times New Roman" w:hAnsi="Times New Roman" w:cs="Times New Roman"/>
          <w:sz w:val="24"/>
          <w:szCs w:val="24"/>
        </w:rPr>
        <w:t>lipnja</w:t>
      </w:r>
      <w:r w:rsidRPr="00442345">
        <w:rPr>
          <w:rFonts w:ascii="Times New Roman" w:hAnsi="Times New Roman" w:cs="Times New Roman"/>
          <w:sz w:val="24"/>
          <w:szCs w:val="24"/>
        </w:rPr>
        <w:t xml:space="preserve"> 202</w:t>
      </w:r>
      <w:r w:rsidR="00515F76">
        <w:rPr>
          <w:rFonts w:ascii="Times New Roman" w:hAnsi="Times New Roman" w:cs="Times New Roman"/>
          <w:sz w:val="24"/>
          <w:szCs w:val="24"/>
        </w:rPr>
        <w:t>5</w:t>
      </w:r>
      <w:r w:rsidRPr="00442345">
        <w:rPr>
          <w:rFonts w:ascii="Times New Roman" w:hAnsi="Times New Roman" w:cs="Times New Roman"/>
          <w:sz w:val="24"/>
          <w:szCs w:val="24"/>
        </w:rPr>
        <w:t>. godine</w:t>
      </w:r>
    </w:p>
    <w:p w14:paraId="2D37284D" w14:textId="6E7D90EF" w:rsidR="00A25A24" w:rsidRDefault="00A25A24"/>
    <w:sdt>
      <w:sdtPr>
        <w:rPr>
          <w:rFonts w:asciiTheme="minorHAnsi" w:eastAsiaTheme="minorEastAsia" w:hAnsiTheme="minorHAnsi" w:cstheme="minorBidi"/>
          <w:color w:val="auto"/>
          <w:sz w:val="20"/>
          <w:szCs w:val="20"/>
        </w:rPr>
        <w:id w:val="4501316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58CB3FF" w14:textId="3F5A7C94" w:rsidR="00F767CA" w:rsidRDefault="00F767CA">
          <w:pPr>
            <w:pStyle w:val="TOCNaslov"/>
            <w:rPr>
              <w:rFonts w:ascii="Times New Roman" w:hAnsi="Times New Roman"/>
            </w:rPr>
          </w:pPr>
          <w:r w:rsidRPr="00625CEB">
            <w:rPr>
              <w:rFonts w:ascii="Times New Roman" w:hAnsi="Times New Roman"/>
            </w:rPr>
            <w:t>Sadržaj</w:t>
          </w:r>
        </w:p>
        <w:p w14:paraId="2258829B" w14:textId="77777777" w:rsidR="00166B3A" w:rsidRPr="00166B3A" w:rsidRDefault="00166B3A" w:rsidP="00166B3A"/>
        <w:p w14:paraId="3A52563B" w14:textId="032300B8" w:rsidR="00CF50DD" w:rsidRDefault="00F767CA">
          <w:pPr>
            <w:pStyle w:val="Sadraj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r w:rsidRPr="00625CEB">
            <w:rPr>
              <w:rFonts w:ascii="Times New Roman" w:hAnsi="Times New Roman"/>
            </w:rPr>
            <w:fldChar w:fldCharType="begin"/>
          </w:r>
          <w:r w:rsidRPr="00625CEB">
            <w:rPr>
              <w:rFonts w:ascii="Times New Roman" w:hAnsi="Times New Roman"/>
            </w:rPr>
            <w:instrText xml:space="preserve"> TOC \o "1-3" \h \z \u </w:instrText>
          </w:r>
          <w:r w:rsidRPr="00625CEB">
            <w:rPr>
              <w:rFonts w:ascii="Times New Roman" w:hAnsi="Times New Roman"/>
            </w:rPr>
            <w:fldChar w:fldCharType="separate"/>
          </w:r>
          <w:hyperlink w:anchor="_Toc200955603" w:history="1">
            <w:r w:rsidR="00CF50DD" w:rsidRPr="00AD22E0">
              <w:rPr>
                <w:rStyle w:val="Hiperveza"/>
                <w:rFonts w:ascii="Times New Roman" w:hAnsi="Times New Roman"/>
                <w:noProof/>
              </w:rPr>
              <w:t>1. OPĆI DIO FINANCIJSKOG PLANA</w:t>
            </w:r>
            <w:r w:rsidR="00CF50DD">
              <w:rPr>
                <w:noProof/>
                <w:webHidden/>
              </w:rPr>
              <w:tab/>
            </w:r>
            <w:r w:rsidR="00CF50DD">
              <w:rPr>
                <w:noProof/>
                <w:webHidden/>
              </w:rPr>
              <w:fldChar w:fldCharType="begin"/>
            </w:r>
            <w:r w:rsidR="00CF50DD">
              <w:rPr>
                <w:noProof/>
                <w:webHidden/>
              </w:rPr>
              <w:instrText xml:space="preserve"> PAGEREF _Toc200955603 \h </w:instrText>
            </w:r>
            <w:r w:rsidR="00CF50DD">
              <w:rPr>
                <w:noProof/>
                <w:webHidden/>
              </w:rPr>
            </w:r>
            <w:r w:rsidR="00CF50DD">
              <w:rPr>
                <w:noProof/>
                <w:webHidden/>
              </w:rPr>
              <w:fldChar w:fldCharType="separate"/>
            </w:r>
            <w:r w:rsidR="00CF50DD">
              <w:rPr>
                <w:noProof/>
                <w:webHidden/>
              </w:rPr>
              <w:t>3</w:t>
            </w:r>
            <w:r w:rsidR="00CF50DD">
              <w:rPr>
                <w:noProof/>
                <w:webHidden/>
              </w:rPr>
              <w:fldChar w:fldCharType="end"/>
            </w:r>
          </w:hyperlink>
        </w:p>
        <w:p w14:paraId="03C2E22A" w14:textId="42C170A2" w:rsidR="00CF50DD" w:rsidRDefault="00CF50DD">
          <w:pPr>
            <w:pStyle w:val="Sadraj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0955604" w:history="1">
            <w:r w:rsidRPr="00AD22E0">
              <w:rPr>
                <w:rStyle w:val="Hiperveza"/>
                <w:rFonts w:ascii="Times New Roman" w:hAnsi="Times New Roman"/>
                <w:noProof/>
              </w:rPr>
              <w:t>1.1 UVOD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_Toc200955604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6B18BB" w14:textId="43C12A4D" w:rsidR="00CF50DD" w:rsidRDefault="00CF50DD">
          <w:pPr>
            <w:pStyle w:val="Sadraj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0955605" w:history="1">
            <w:r w:rsidRPr="00AD22E0">
              <w:rPr>
                <w:rStyle w:val="Hiperveza"/>
                <w:rFonts w:ascii="Times New Roman" w:hAnsi="Times New Roman"/>
                <w:noProof/>
              </w:rPr>
              <w:t>1.2 TABLICE FINANCIJSKOG PLANA – I. OPĆI DIO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_Toc200955605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A0B5F8" w14:textId="35F2F369" w:rsidR="00CF50DD" w:rsidRDefault="00CF50DD">
          <w:pPr>
            <w:pStyle w:val="Sadraj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0955606" w:history="1">
            <w:r w:rsidRPr="00AD22E0">
              <w:rPr>
                <w:rStyle w:val="Hiperveza"/>
                <w:rFonts w:ascii="Times New Roman" w:hAnsi="Times New Roman"/>
                <w:noProof/>
              </w:rPr>
              <w:t>1.3. OBRAZLOŽENJE OPĆEG DIJELA FINANCIJSKOG PLANA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_Toc200955606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71C47B" w14:textId="34BE708E" w:rsidR="00CF50DD" w:rsidRDefault="00CF50DD">
          <w:pPr>
            <w:pStyle w:val="Sadraj3"/>
            <w:rPr>
              <w:kern w:val="2"/>
              <w:sz w:val="24"/>
              <w:szCs w:val="24"/>
              <w14:ligatures w14:val="standardContextual"/>
            </w:rPr>
          </w:pPr>
          <w:hyperlink w:anchor="_Toc200955607" w:history="1">
            <w:r w:rsidRPr="00AD22E0">
              <w:rPr>
                <w:rStyle w:val="Hiperveza"/>
                <w:rFonts w:ascii="Times New Roman" w:hAnsi="Times New Roman"/>
              </w:rPr>
              <w:t>1.3.1 OBRAZLOŽENJE PRIHODA POSLOVANJA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_Toc200955607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348B9746" w14:textId="159FC250" w:rsidR="00CF50DD" w:rsidRDefault="00CF50DD">
          <w:pPr>
            <w:pStyle w:val="Sadraj3"/>
            <w:rPr>
              <w:kern w:val="2"/>
              <w:sz w:val="24"/>
              <w:szCs w:val="24"/>
              <w14:ligatures w14:val="standardContextual"/>
            </w:rPr>
          </w:pPr>
          <w:hyperlink w:anchor="_Toc200955608" w:history="1">
            <w:r w:rsidRPr="00AD22E0">
              <w:rPr>
                <w:rStyle w:val="Hiperveza"/>
                <w:rFonts w:ascii="Times New Roman" w:hAnsi="Times New Roman"/>
              </w:rPr>
              <w:t>1.3.2 OBRAZLOŽENJE RASHODA POSLOVANJA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_Toc200955608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A37242E" w14:textId="4935F28B" w:rsidR="00CF50DD" w:rsidRDefault="00CF50DD">
          <w:pPr>
            <w:pStyle w:val="Sadraj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0955609" w:history="1">
            <w:r w:rsidRPr="00AD22E0">
              <w:rPr>
                <w:rStyle w:val="Hiperveza"/>
                <w:rFonts w:ascii="Times New Roman" w:hAnsi="Times New Roman"/>
                <w:noProof/>
              </w:rPr>
              <w:t>1.4. OBRAZLOŽENJE PRENESENOG MANJKA ODNOSNO VIŠKA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_Toc200955609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73EB0D" w14:textId="54FAD839" w:rsidR="00CF50DD" w:rsidRDefault="00CF50DD">
          <w:pPr>
            <w:pStyle w:val="Sadraj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0955610" w:history="1">
            <w:r w:rsidRPr="00AD22E0">
              <w:rPr>
                <w:rStyle w:val="Hiperveza"/>
                <w:rFonts w:ascii="Times New Roman" w:hAnsi="Times New Roman"/>
                <w:noProof/>
                <w:lang w:eastAsia="hr-HR"/>
              </w:rPr>
              <w:t>2. POSEBNI DIO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_Toc200955610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0D329B" w14:textId="300585B9" w:rsidR="00CF50DD" w:rsidRDefault="00CF50DD">
          <w:pPr>
            <w:pStyle w:val="Sadraj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0955611" w:history="1">
            <w:r w:rsidRPr="00AD22E0">
              <w:rPr>
                <w:rStyle w:val="Hiperveza"/>
                <w:rFonts w:ascii="Times New Roman" w:hAnsi="Times New Roman" w:cs="Times New Roman"/>
                <w:noProof/>
                <w:lang w:eastAsia="hr-HR"/>
              </w:rPr>
              <w:t>2.1 TABLICE FINANCIJSKOG PLANA – II. POSEBNI DIO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_Toc200955611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5B38D4" w14:textId="00D3F5A8" w:rsidR="00CF50DD" w:rsidRDefault="00CF50DD">
          <w:pPr>
            <w:pStyle w:val="Sadraj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0955612" w:history="1">
            <w:r w:rsidRPr="00AD22E0">
              <w:rPr>
                <w:rStyle w:val="Hiperveza"/>
                <w:rFonts w:ascii="Times New Roman" w:hAnsi="Times New Roman"/>
                <w:noProof/>
              </w:rPr>
              <w:t>2.2 OBRAZLOŽENJE POSEBNOG DIJELA FINANCIJSKOG PLANA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_Toc200955612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E2342D" w14:textId="119FF2A9" w:rsidR="00F767CA" w:rsidRDefault="00F767CA">
          <w:r w:rsidRPr="00625CEB">
            <w:rPr>
              <w:rFonts w:ascii="Times New Roman" w:hAnsi="Times New Roman"/>
              <w:b/>
              <w:bCs/>
            </w:rPr>
            <w:fldChar w:fldCharType="end"/>
          </w:r>
        </w:p>
      </w:sdtContent>
    </w:sdt>
    <w:p w14:paraId="622E0F0B" w14:textId="71A894C1" w:rsidR="006C6C1D" w:rsidRDefault="006C6C1D"/>
    <w:p w14:paraId="6B5F9C15" w14:textId="4DF3C817" w:rsidR="004D7311" w:rsidRDefault="004D7311"/>
    <w:p w14:paraId="1C4FFAF1" w14:textId="435AA832" w:rsidR="004D7311" w:rsidRDefault="004D7311"/>
    <w:p w14:paraId="5613E737" w14:textId="549A0B96" w:rsidR="00656EDD" w:rsidRDefault="00656EDD"/>
    <w:p w14:paraId="5BF7DB76" w14:textId="77777777" w:rsidR="0096530C" w:rsidRDefault="0096530C" w:rsidP="0096530C">
      <w:pPr>
        <w:pStyle w:val="Naslov"/>
      </w:pPr>
    </w:p>
    <w:p w14:paraId="22E453DE" w14:textId="77777777" w:rsidR="00442345" w:rsidRDefault="00442345" w:rsidP="00442345"/>
    <w:p w14:paraId="332EE8A2" w14:textId="77777777" w:rsidR="00442345" w:rsidRDefault="00442345" w:rsidP="00442345"/>
    <w:p w14:paraId="63B76EA2" w14:textId="77777777" w:rsidR="00442345" w:rsidRDefault="00442345" w:rsidP="00442345"/>
    <w:p w14:paraId="08F9940A" w14:textId="77777777" w:rsidR="00442345" w:rsidRDefault="00442345" w:rsidP="00442345"/>
    <w:p w14:paraId="54E0242F" w14:textId="77777777" w:rsidR="00442345" w:rsidRDefault="00442345" w:rsidP="00442345"/>
    <w:p w14:paraId="2BB6E8D0" w14:textId="77777777" w:rsidR="00442345" w:rsidRDefault="00442345" w:rsidP="00442345"/>
    <w:p w14:paraId="6F0FEB59" w14:textId="77777777" w:rsidR="00442345" w:rsidRDefault="00442345" w:rsidP="00442345"/>
    <w:p w14:paraId="57778358" w14:textId="77777777" w:rsidR="00442345" w:rsidRDefault="00442345" w:rsidP="00442345"/>
    <w:p w14:paraId="054C03A0" w14:textId="77777777" w:rsidR="00442345" w:rsidRDefault="00442345" w:rsidP="00442345"/>
    <w:p w14:paraId="48E48BE7" w14:textId="77777777" w:rsidR="00DF43DE" w:rsidRDefault="00DF43DE" w:rsidP="00442345"/>
    <w:p w14:paraId="130F921C" w14:textId="77777777" w:rsidR="00442345" w:rsidRDefault="00442345" w:rsidP="00442345"/>
    <w:p w14:paraId="711EE1A2" w14:textId="77777777" w:rsidR="00442345" w:rsidRDefault="00442345" w:rsidP="00442345"/>
    <w:p w14:paraId="444BC5FA" w14:textId="77777777" w:rsidR="00442345" w:rsidRDefault="00442345" w:rsidP="00442345"/>
    <w:p w14:paraId="211FAD2C" w14:textId="77777777" w:rsidR="00442345" w:rsidRDefault="00442345" w:rsidP="00442345"/>
    <w:p w14:paraId="5217D78D" w14:textId="77777777" w:rsidR="00442345" w:rsidRDefault="00442345" w:rsidP="00442345"/>
    <w:p w14:paraId="5E8CCBCD" w14:textId="77777777" w:rsidR="00442345" w:rsidRPr="00442345" w:rsidRDefault="00442345" w:rsidP="00442345"/>
    <w:p w14:paraId="1D5281A3" w14:textId="5EAADD47" w:rsidR="00F2359D" w:rsidRPr="00BC6D5E" w:rsidRDefault="0096530C" w:rsidP="00B15D1C">
      <w:pPr>
        <w:pStyle w:val="Naslov1"/>
        <w:rPr>
          <w:rFonts w:ascii="Times New Roman" w:hAnsi="Times New Roman"/>
        </w:rPr>
      </w:pPr>
      <w:bookmarkStart w:id="0" w:name="_Toc200955603"/>
      <w:r w:rsidRPr="00BC6D5E">
        <w:rPr>
          <w:rFonts w:ascii="Times New Roman" w:hAnsi="Times New Roman"/>
        </w:rPr>
        <w:lastRenderedPageBreak/>
        <w:t xml:space="preserve">1. </w:t>
      </w:r>
      <w:r w:rsidR="005D2CC2" w:rsidRPr="00BC6D5E">
        <w:rPr>
          <w:rFonts w:ascii="Times New Roman" w:hAnsi="Times New Roman"/>
        </w:rPr>
        <w:t>OPĆI DIO FINANCIJSKOG PLANA</w:t>
      </w:r>
      <w:bookmarkEnd w:id="0"/>
      <w:r w:rsidR="005D2CC2" w:rsidRPr="00BC6D5E">
        <w:rPr>
          <w:rFonts w:ascii="Times New Roman" w:hAnsi="Times New Roman"/>
        </w:rPr>
        <w:t xml:space="preserve"> </w:t>
      </w:r>
    </w:p>
    <w:p w14:paraId="3DD4A385" w14:textId="77777777" w:rsidR="0052104D" w:rsidRPr="00442345" w:rsidRDefault="0052104D" w:rsidP="005210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56A4C6" w14:textId="528FAFF6" w:rsidR="005D2CC2" w:rsidRPr="00BC6D5E" w:rsidRDefault="0096530C" w:rsidP="00B15D1C">
      <w:pPr>
        <w:pStyle w:val="Naslov2"/>
        <w:rPr>
          <w:rFonts w:ascii="Times New Roman" w:hAnsi="Times New Roman"/>
        </w:rPr>
      </w:pPr>
      <w:bookmarkStart w:id="1" w:name="_Toc200955604"/>
      <w:r w:rsidRPr="00BC6D5E">
        <w:rPr>
          <w:rFonts w:ascii="Times New Roman" w:hAnsi="Times New Roman"/>
        </w:rPr>
        <w:t xml:space="preserve">1.1 </w:t>
      </w:r>
      <w:r w:rsidR="0052104D" w:rsidRPr="00BC6D5E">
        <w:rPr>
          <w:rFonts w:ascii="Times New Roman" w:hAnsi="Times New Roman"/>
        </w:rPr>
        <w:t>UVOD</w:t>
      </w:r>
      <w:bookmarkEnd w:id="1"/>
    </w:p>
    <w:p w14:paraId="0C345589" w14:textId="77777777" w:rsidR="0052104D" w:rsidRPr="00442345" w:rsidRDefault="0052104D" w:rsidP="0052104D">
      <w:pPr>
        <w:pStyle w:val="Odlomakpopisa"/>
        <w:ind w:left="735"/>
        <w:jc w:val="both"/>
        <w:rPr>
          <w:rFonts w:ascii="Times New Roman" w:hAnsi="Times New Roman" w:cs="Times New Roman"/>
          <w:sz w:val="24"/>
          <w:szCs w:val="24"/>
        </w:rPr>
      </w:pPr>
    </w:p>
    <w:p w14:paraId="11C16687" w14:textId="563FC69F" w:rsidR="00F361F7" w:rsidRPr="00442345" w:rsidRDefault="00D61126" w:rsidP="00F361F7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6D2828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inancijskom</w:t>
      </w:r>
      <w:r w:rsidR="00F361F7" w:rsidRPr="00442345">
        <w:rPr>
          <w:rFonts w:ascii="Times New Roman" w:hAnsi="Times New Roman" w:cs="Times New Roman"/>
          <w:sz w:val="24"/>
          <w:szCs w:val="24"/>
        </w:rPr>
        <w:t xml:space="preserve"> plan</w:t>
      </w:r>
      <w:r w:rsidR="00483AC1">
        <w:rPr>
          <w:rFonts w:ascii="Times New Roman" w:hAnsi="Times New Roman" w:cs="Times New Roman"/>
          <w:sz w:val="24"/>
          <w:szCs w:val="24"/>
        </w:rPr>
        <w:t>u</w:t>
      </w:r>
      <w:r w:rsidR="00F361F7" w:rsidRPr="00442345">
        <w:rPr>
          <w:rFonts w:ascii="Times New Roman" w:hAnsi="Times New Roman" w:cs="Times New Roman"/>
          <w:sz w:val="24"/>
          <w:szCs w:val="24"/>
        </w:rPr>
        <w:t xml:space="preserve"> Poliklinike SUVAG Osijek za 202</w:t>
      </w:r>
      <w:r w:rsidR="00483AC1">
        <w:rPr>
          <w:rFonts w:ascii="Times New Roman" w:hAnsi="Times New Roman" w:cs="Times New Roman"/>
          <w:sz w:val="24"/>
          <w:szCs w:val="24"/>
        </w:rPr>
        <w:t>5</w:t>
      </w:r>
      <w:r w:rsidR="00F361F7" w:rsidRPr="00442345">
        <w:rPr>
          <w:rFonts w:ascii="Times New Roman" w:hAnsi="Times New Roman" w:cs="Times New Roman"/>
          <w:sz w:val="24"/>
          <w:szCs w:val="24"/>
        </w:rPr>
        <w:t>.</w:t>
      </w:r>
      <w:r w:rsidR="009C6788" w:rsidRPr="00442345">
        <w:rPr>
          <w:rFonts w:ascii="Times New Roman" w:hAnsi="Times New Roman" w:cs="Times New Roman"/>
          <w:sz w:val="24"/>
          <w:szCs w:val="24"/>
        </w:rPr>
        <w:t xml:space="preserve"> godinu </w:t>
      </w:r>
      <w:r w:rsidR="00F361F7" w:rsidRPr="00442345">
        <w:rPr>
          <w:rFonts w:ascii="Times New Roman" w:hAnsi="Times New Roman" w:cs="Times New Roman"/>
          <w:sz w:val="24"/>
          <w:szCs w:val="24"/>
        </w:rPr>
        <w:t>planirani su prihodi i rashodi poslovanj</w:t>
      </w:r>
      <w:r w:rsidR="00276313" w:rsidRPr="00442345">
        <w:rPr>
          <w:rFonts w:ascii="Times New Roman" w:hAnsi="Times New Roman" w:cs="Times New Roman"/>
          <w:sz w:val="24"/>
          <w:szCs w:val="24"/>
        </w:rPr>
        <w:t>a</w:t>
      </w:r>
      <w:r w:rsidR="00F361F7" w:rsidRPr="00442345">
        <w:rPr>
          <w:rFonts w:ascii="Times New Roman" w:hAnsi="Times New Roman" w:cs="Times New Roman"/>
          <w:sz w:val="24"/>
          <w:szCs w:val="24"/>
        </w:rPr>
        <w:t xml:space="preserve"> sukladno potrebama osnovne djelatnosti </w:t>
      </w:r>
      <w:r w:rsidR="005E58EB">
        <w:rPr>
          <w:rFonts w:ascii="Times New Roman" w:hAnsi="Times New Roman" w:cs="Times New Roman"/>
          <w:sz w:val="24"/>
          <w:szCs w:val="24"/>
        </w:rPr>
        <w:t xml:space="preserve">Poliklinike SUVAG Osijek </w:t>
      </w:r>
      <w:r w:rsidR="00F361F7" w:rsidRPr="00442345">
        <w:rPr>
          <w:rFonts w:ascii="Times New Roman" w:hAnsi="Times New Roman" w:cs="Times New Roman"/>
          <w:sz w:val="24"/>
          <w:szCs w:val="24"/>
        </w:rPr>
        <w:t xml:space="preserve">s ciljem redovitog provođenja ugovorene zdravstvene zaštite. </w:t>
      </w:r>
    </w:p>
    <w:p w14:paraId="14CB3DB3" w14:textId="19F38E4E" w:rsidR="003F13A3" w:rsidRPr="00442345" w:rsidRDefault="003F13A3" w:rsidP="00F361F7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345">
        <w:rPr>
          <w:rFonts w:ascii="Times New Roman" w:hAnsi="Times New Roman" w:cs="Times New Roman"/>
          <w:sz w:val="24"/>
          <w:szCs w:val="24"/>
        </w:rPr>
        <w:t xml:space="preserve"> Zbog nastalih poslovnih promjena</w:t>
      </w:r>
      <w:r w:rsidR="00F66F32">
        <w:rPr>
          <w:rFonts w:ascii="Times New Roman" w:hAnsi="Times New Roman" w:cs="Times New Roman"/>
          <w:sz w:val="24"/>
          <w:szCs w:val="24"/>
        </w:rPr>
        <w:t xml:space="preserve"> odnosno</w:t>
      </w:r>
      <w:r w:rsidR="00D61126">
        <w:rPr>
          <w:rFonts w:ascii="Times New Roman" w:hAnsi="Times New Roman" w:cs="Times New Roman"/>
          <w:sz w:val="24"/>
          <w:szCs w:val="24"/>
        </w:rPr>
        <w:t xml:space="preserve"> uključivanj</w:t>
      </w:r>
      <w:r w:rsidR="00483AC1">
        <w:rPr>
          <w:rFonts w:ascii="Times New Roman" w:hAnsi="Times New Roman" w:cs="Times New Roman"/>
          <w:sz w:val="24"/>
          <w:szCs w:val="24"/>
        </w:rPr>
        <w:t>a</w:t>
      </w:r>
      <w:r w:rsidR="00D61126">
        <w:rPr>
          <w:rFonts w:ascii="Times New Roman" w:hAnsi="Times New Roman" w:cs="Times New Roman"/>
          <w:sz w:val="24"/>
          <w:szCs w:val="24"/>
        </w:rPr>
        <w:t xml:space="preserve"> financijskog rezultata za 2024. godinu</w:t>
      </w:r>
      <w:r w:rsidR="006D2828">
        <w:rPr>
          <w:rFonts w:ascii="Times New Roman" w:hAnsi="Times New Roman" w:cs="Times New Roman"/>
          <w:sz w:val="24"/>
          <w:szCs w:val="24"/>
        </w:rPr>
        <w:t xml:space="preserve"> u financijski plan za 2025. godinu</w:t>
      </w:r>
      <w:r w:rsidR="00483AC1">
        <w:rPr>
          <w:rFonts w:ascii="Times New Roman" w:hAnsi="Times New Roman" w:cs="Times New Roman"/>
          <w:sz w:val="24"/>
          <w:szCs w:val="24"/>
        </w:rPr>
        <w:t>,</w:t>
      </w:r>
      <w:r w:rsidR="00F66F32">
        <w:rPr>
          <w:rFonts w:ascii="Times New Roman" w:hAnsi="Times New Roman" w:cs="Times New Roman"/>
          <w:sz w:val="24"/>
          <w:szCs w:val="24"/>
        </w:rPr>
        <w:t xml:space="preserve"> </w:t>
      </w:r>
      <w:r w:rsidR="006D2828">
        <w:rPr>
          <w:rFonts w:ascii="Times New Roman" w:hAnsi="Times New Roman" w:cs="Times New Roman"/>
          <w:sz w:val="24"/>
          <w:szCs w:val="24"/>
        </w:rPr>
        <w:t>prema odluci o raspodjeli financijskog rezultata za 2024. godinu u</w:t>
      </w:r>
      <w:r w:rsidR="00F66F32">
        <w:rPr>
          <w:rFonts w:ascii="Times New Roman" w:hAnsi="Times New Roman" w:cs="Times New Roman"/>
          <w:sz w:val="24"/>
          <w:szCs w:val="24"/>
        </w:rPr>
        <w:t xml:space="preserve"> Program Financiranje zdravstvenih ustanova izvan županijskog proračun</w:t>
      </w:r>
      <w:r w:rsidR="00483AC1">
        <w:rPr>
          <w:rFonts w:ascii="Times New Roman" w:hAnsi="Times New Roman" w:cs="Times New Roman"/>
          <w:sz w:val="24"/>
          <w:szCs w:val="24"/>
        </w:rPr>
        <w:t>a</w:t>
      </w:r>
      <w:r w:rsidR="00F66F32">
        <w:rPr>
          <w:rFonts w:ascii="Times New Roman" w:hAnsi="Times New Roman" w:cs="Times New Roman"/>
          <w:sz w:val="24"/>
          <w:szCs w:val="24"/>
        </w:rPr>
        <w:t xml:space="preserve"> te izmjena kod Programa Financiranje zdravstvenih ustanova prema minimalnom standardu (decentralizacija) </w:t>
      </w:r>
      <w:r w:rsidRPr="00442345">
        <w:rPr>
          <w:rFonts w:ascii="Times New Roman" w:hAnsi="Times New Roman" w:cs="Times New Roman"/>
          <w:sz w:val="24"/>
          <w:szCs w:val="24"/>
        </w:rPr>
        <w:t xml:space="preserve"> rad</w:t>
      </w:r>
      <w:r w:rsidR="00CB74A3">
        <w:rPr>
          <w:rFonts w:ascii="Times New Roman" w:hAnsi="Times New Roman" w:cs="Times New Roman"/>
          <w:sz w:val="24"/>
          <w:szCs w:val="24"/>
        </w:rPr>
        <w:t>e</w:t>
      </w:r>
      <w:r w:rsidRPr="00442345">
        <w:rPr>
          <w:rFonts w:ascii="Times New Roman" w:hAnsi="Times New Roman" w:cs="Times New Roman"/>
          <w:sz w:val="24"/>
          <w:szCs w:val="24"/>
        </w:rPr>
        <w:t xml:space="preserve"> se I. izmjen</w:t>
      </w:r>
      <w:r w:rsidR="00CB74A3">
        <w:rPr>
          <w:rFonts w:ascii="Times New Roman" w:hAnsi="Times New Roman" w:cs="Times New Roman"/>
          <w:sz w:val="24"/>
          <w:szCs w:val="24"/>
        </w:rPr>
        <w:t>e</w:t>
      </w:r>
      <w:r w:rsidRPr="00442345">
        <w:rPr>
          <w:rFonts w:ascii="Times New Roman" w:hAnsi="Times New Roman" w:cs="Times New Roman"/>
          <w:sz w:val="24"/>
          <w:szCs w:val="24"/>
        </w:rPr>
        <w:t xml:space="preserve"> i dopun</w:t>
      </w:r>
      <w:r w:rsidR="00501279">
        <w:rPr>
          <w:rFonts w:ascii="Times New Roman" w:hAnsi="Times New Roman" w:cs="Times New Roman"/>
          <w:sz w:val="24"/>
          <w:szCs w:val="24"/>
        </w:rPr>
        <w:t>a</w:t>
      </w:r>
      <w:r w:rsidRPr="00442345">
        <w:rPr>
          <w:rFonts w:ascii="Times New Roman" w:hAnsi="Times New Roman" w:cs="Times New Roman"/>
          <w:sz w:val="24"/>
          <w:szCs w:val="24"/>
        </w:rPr>
        <w:t xml:space="preserve"> financijskog plana za 202</w:t>
      </w:r>
      <w:r w:rsidR="006D2828">
        <w:rPr>
          <w:rFonts w:ascii="Times New Roman" w:hAnsi="Times New Roman" w:cs="Times New Roman"/>
          <w:sz w:val="24"/>
          <w:szCs w:val="24"/>
        </w:rPr>
        <w:t>5</w:t>
      </w:r>
      <w:r w:rsidRPr="00442345">
        <w:rPr>
          <w:rFonts w:ascii="Times New Roman" w:hAnsi="Times New Roman" w:cs="Times New Roman"/>
          <w:sz w:val="24"/>
          <w:szCs w:val="24"/>
        </w:rPr>
        <w:t xml:space="preserve">. godinu. Projekcije za 2025. i 2026. godinu ostaju nepromijenjene.  </w:t>
      </w:r>
    </w:p>
    <w:p w14:paraId="43870F40" w14:textId="77777777" w:rsidR="00F361F7" w:rsidRPr="00442345" w:rsidRDefault="00F361F7" w:rsidP="00F361F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F60EBA8" w14:textId="791AD6D8" w:rsidR="00F361F7" w:rsidRPr="00442345" w:rsidRDefault="00F361F7" w:rsidP="00F361F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42345">
        <w:rPr>
          <w:rFonts w:ascii="Times New Roman" w:hAnsi="Times New Roman" w:cs="Times New Roman"/>
          <w:sz w:val="24"/>
          <w:szCs w:val="24"/>
        </w:rPr>
        <w:t xml:space="preserve">Pri izradi </w:t>
      </w:r>
      <w:r w:rsidR="00C9429E">
        <w:rPr>
          <w:rFonts w:ascii="Times New Roman" w:hAnsi="Times New Roman" w:cs="Times New Roman"/>
          <w:sz w:val="24"/>
          <w:szCs w:val="24"/>
        </w:rPr>
        <w:t>F</w:t>
      </w:r>
      <w:r w:rsidRPr="00442345">
        <w:rPr>
          <w:rFonts w:ascii="Times New Roman" w:hAnsi="Times New Roman" w:cs="Times New Roman"/>
          <w:sz w:val="24"/>
          <w:szCs w:val="24"/>
        </w:rPr>
        <w:t>inancijskog plana</w:t>
      </w:r>
      <w:r w:rsidR="009C6788" w:rsidRPr="0044234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9C6788" w:rsidRPr="0044234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C6788" w:rsidRPr="00442345">
        <w:rPr>
          <w:rFonts w:ascii="Times New Roman" w:hAnsi="Times New Roman" w:cs="Times New Roman"/>
          <w:sz w:val="24"/>
          <w:szCs w:val="24"/>
        </w:rPr>
        <w:t>. izmjen</w:t>
      </w:r>
      <w:r w:rsidR="00CB74A3">
        <w:rPr>
          <w:rFonts w:ascii="Times New Roman" w:hAnsi="Times New Roman" w:cs="Times New Roman"/>
          <w:sz w:val="24"/>
          <w:szCs w:val="24"/>
        </w:rPr>
        <w:t>a</w:t>
      </w:r>
      <w:r w:rsidR="009C6788" w:rsidRPr="00442345">
        <w:rPr>
          <w:rFonts w:ascii="Times New Roman" w:hAnsi="Times New Roman" w:cs="Times New Roman"/>
          <w:sz w:val="24"/>
          <w:szCs w:val="24"/>
        </w:rPr>
        <w:t xml:space="preserve"> i dopun</w:t>
      </w:r>
      <w:r w:rsidR="00BC4310">
        <w:rPr>
          <w:rFonts w:ascii="Times New Roman" w:hAnsi="Times New Roman" w:cs="Times New Roman"/>
          <w:sz w:val="24"/>
          <w:szCs w:val="24"/>
        </w:rPr>
        <w:t>e</w:t>
      </w:r>
      <w:r w:rsidR="009C6788" w:rsidRPr="00442345">
        <w:rPr>
          <w:rFonts w:ascii="Times New Roman" w:hAnsi="Times New Roman" w:cs="Times New Roman"/>
          <w:sz w:val="24"/>
          <w:szCs w:val="24"/>
        </w:rPr>
        <w:t xml:space="preserve"> financijskog plana za 202</w:t>
      </w:r>
      <w:r w:rsidR="006D2828">
        <w:rPr>
          <w:rFonts w:ascii="Times New Roman" w:hAnsi="Times New Roman" w:cs="Times New Roman"/>
          <w:sz w:val="24"/>
          <w:szCs w:val="24"/>
        </w:rPr>
        <w:t>5</w:t>
      </w:r>
      <w:r w:rsidR="009C6788" w:rsidRPr="00442345">
        <w:rPr>
          <w:rFonts w:ascii="Times New Roman" w:hAnsi="Times New Roman" w:cs="Times New Roman"/>
          <w:sz w:val="24"/>
          <w:szCs w:val="24"/>
        </w:rPr>
        <w:t>. godinu</w:t>
      </w:r>
      <w:r w:rsidRPr="00442345">
        <w:rPr>
          <w:rFonts w:ascii="Times New Roman" w:hAnsi="Times New Roman" w:cs="Times New Roman"/>
          <w:sz w:val="24"/>
          <w:szCs w:val="24"/>
        </w:rPr>
        <w:t xml:space="preserve"> primijenili smo ove propise:</w:t>
      </w:r>
    </w:p>
    <w:p w14:paraId="343D6AF7" w14:textId="77777777" w:rsidR="00F361F7" w:rsidRPr="00442345" w:rsidRDefault="00F361F7" w:rsidP="00F361F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33D64E4" w14:textId="77777777" w:rsidR="00F361F7" w:rsidRDefault="00F361F7" w:rsidP="00F361F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2345">
        <w:rPr>
          <w:rFonts w:ascii="Times New Roman" w:hAnsi="Times New Roman" w:cs="Times New Roman"/>
          <w:sz w:val="24"/>
          <w:szCs w:val="24"/>
        </w:rPr>
        <w:t>Zakon o proračunu</w:t>
      </w:r>
    </w:p>
    <w:p w14:paraId="47D0B6C8" w14:textId="02C82430" w:rsidR="006D2828" w:rsidRPr="00442345" w:rsidRDefault="006D2828" w:rsidP="00F361F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planiranju u sustavu proračuna</w:t>
      </w:r>
    </w:p>
    <w:p w14:paraId="55544C87" w14:textId="77777777" w:rsidR="00F361F7" w:rsidRPr="00442345" w:rsidRDefault="00F361F7" w:rsidP="00F361F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2345">
        <w:rPr>
          <w:rFonts w:ascii="Times New Roman" w:hAnsi="Times New Roman" w:cs="Times New Roman"/>
          <w:sz w:val="24"/>
          <w:szCs w:val="24"/>
        </w:rPr>
        <w:t>Pravilnik o proračunskim klasifikacijama</w:t>
      </w:r>
    </w:p>
    <w:p w14:paraId="1E08BEBF" w14:textId="77777777" w:rsidR="00F361F7" w:rsidRPr="00442345" w:rsidRDefault="00F361F7" w:rsidP="00F361F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2345">
        <w:rPr>
          <w:rFonts w:ascii="Times New Roman" w:hAnsi="Times New Roman" w:cs="Times New Roman"/>
          <w:sz w:val="24"/>
          <w:szCs w:val="24"/>
        </w:rPr>
        <w:t xml:space="preserve">Pravilnik o financijskom izvještavanju u proračunskom računovodstvu </w:t>
      </w:r>
    </w:p>
    <w:p w14:paraId="508A67D9" w14:textId="77777777" w:rsidR="00F361F7" w:rsidRDefault="00F361F7" w:rsidP="00F361F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2345">
        <w:rPr>
          <w:rFonts w:ascii="Times New Roman" w:hAnsi="Times New Roman" w:cs="Times New Roman"/>
          <w:sz w:val="24"/>
          <w:szCs w:val="24"/>
        </w:rPr>
        <w:t>Pravilnik o proračunskom računovodstvu i Računskom planu</w:t>
      </w:r>
    </w:p>
    <w:p w14:paraId="2FE09E61" w14:textId="763C3FF4" w:rsidR="006D2828" w:rsidRPr="00442345" w:rsidRDefault="006D2828" w:rsidP="00F361F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Upute za izradu Proračuna osječko-baranjske županije za razdoblje 2025. -2027. godine</w:t>
      </w:r>
    </w:p>
    <w:p w14:paraId="19CCCAE5" w14:textId="600AC6DA" w:rsidR="00F361F7" w:rsidRPr="00442345" w:rsidRDefault="00F361F7" w:rsidP="00561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7FE05A" w14:textId="2FA7128A" w:rsidR="00ED2B30" w:rsidRPr="00442345" w:rsidRDefault="00ED2B30" w:rsidP="00ED2B30">
      <w:pPr>
        <w:ind w:left="708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2345">
        <w:rPr>
          <w:rFonts w:ascii="Times New Roman" w:hAnsi="Times New Roman" w:cs="Times New Roman"/>
          <w:sz w:val="24"/>
          <w:szCs w:val="24"/>
        </w:rPr>
        <w:t>Poslovni procesi ustanove određeni su nizom propisa u sustavu zdravstvene zaštite, Statutom ustanove, ugovorima o provođenju svih oblika zdravstvene zaštite te ostali</w:t>
      </w:r>
      <w:r w:rsidR="00BC4310">
        <w:rPr>
          <w:rFonts w:ascii="Times New Roman" w:hAnsi="Times New Roman" w:cs="Times New Roman"/>
          <w:sz w:val="24"/>
          <w:szCs w:val="24"/>
        </w:rPr>
        <w:t>m</w:t>
      </w:r>
      <w:r w:rsidRPr="00442345">
        <w:rPr>
          <w:rFonts w:ascii="Times New Roman" w:hAnsi="Times New Roman" w:cs="Times New Roman"/>
          <w:sz w:val="24"/>
          <w:szCs w:val="24"/>
        </w:rPr>
        <w:t xml:space="preserve"> interni</w:t>
      </w:r>
      <w:r w:rsidR="00BC4310">
        <w:rPr>
          <w:rFonts w:ascii="Times New Roman" w:hAnsi="Times New Roman" w:cs="Times New Roman"/>
          <w:sz w:val="24"/>
          <w:szCs w:val="24"/>
        </w:rPr>
        <w:t>m</w:t>
      </w:r>
      <w:r w:rsidRPr="00442345">
        <w:rPr>
          <w:rFonts w:ascii="Times New Roman" w:hAnsi="Times New Roman" w:cs="Times New Roman"/>
          <w:sz w:val="24"/>
          <w:szCs w:val="24"/>
        </w:rPr>
        <w:t xml:space="preserve"> opći</w:t>
      </w:r>
      <w:r w:rsidR="00BC4310">
        <w:rPr>
          <w:rFonts w:ascii="Times New Roman" w:hAnsi="Times New Roman" w:cs="Times New Roman"/>
          <w:sz w:val="24"/>
          <w:szCs w:val="24"/>
        </w:rPr>
        <w:t>m</w:t>
      </w:r>
      <w:r w:rsidRPr="00442345">
        <w:rPr>
          <w:rFonts w:ascii="Times New Roman" w:hAnsi="Times New Roman" w:cs="Times New Roman"/>
          <w:sz w:val="24"/>
          <w:szCs w:val="24"/>
        </w:rPr>
        <w:t xml:space="preserve"> ak</w:t>
      </w:r>
      <w:r w:rsidR="00BC4310">
        <w:rPr>
          <w:rFonts w:ascii="Times New Roman" w:hAnsi="Times New Roman" w:cs="Times New Roman"/>
          <w:sz w:val="24"/>
          <w:szCs w:val="24"/>
        </w:rPr>
        <w:t>tima</w:t>
      </w:r>
      <w:r w:rsidRPr="00442345">
        <w:rPr>
          <w:rFonts w:ascii="Times New Roman" w:hAnsi="Times New Roman" w:cs="Times New Roman"/>
          <w:sz w:val="24"/>
          <w:szCs w:val="24"/>
        </w:rPr>
        <w:t xml:space="preserve"> ustanove.</w:t>
      </w:r>
    </w:p>
    <w:p w14:paraId="48CEC512" w14:textId="77777777" w:rsidR="00ED2B30" w:rsidRPr="00442345" w:rsidRDefault="00ED2B30" w:rsidP="00ED2B3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87B7D3A" w14:textId="1F51C11C" w:rsidR="00ED2B30" w:rsidRPr="00442345" w:rsidRDefault="00ED2B30" w:rsidP="0056104F">
      <w:pPr>
        <w:ind w:left="708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2345">
        <w:rPr>
          <w:rFonts w:ascii="Times New Roman" w:hAnsi="Times New Roman" w:cs="Times New Roman"/>
          <w:sz w:val="24"/>
          <w:szCs w:val="24"/>
        </w:rPr>
        <w:t xml:space="preserve">Planovi vezani uz napredak poslovanja  </w:t>
      </w:r>
      <w:r w:rsidR="00F86681" w:rsidRPr="00442345">
        <w:rPr>
          <w:rFonts w:ascii="Times New Roman" w:hAnsi="Times New Roman" w:cs="Times New Roman"/>
          <w:sz w:val="24"/>
          <w:szCs w:val="24"/>
        </w:rPr>
        <w:t>Poliklinik</w:t>
      </w:r>
      <w:r w:rsidR="00BC4310">
        <w:rPr>
          <w:rFonts w:ascii="Times New Roman" w:hAnsi="Times New Roman" w:cs="Times New Roman"/>
          <w:sz w:val="24"/>
          <w:szCs w:val="24"/>
        </w:rPr>
        <w:t>e</w:t>
      </w:r>
      <w:r w:rsidR="00F86681" w:rsidRPr="00442345">
        <w:rPr>
          <w:rFonts w:ascii="Times New Roman" w:hAnsi="Times New Roman" w:cs="Times New Roman"/>
          <w:sz w:val="24"/>
          <w:szCs w:val="24"/>
        </w:rPr>
        <w:t xml:space="preserve"> SUVAG Osijek</w:t>
      </w:r>
      <w:r w:rsidRPr="00442345">
        <w:rPr>
          <w:rFonts w:ascii="Times New Roman" w:hAnsi="Times New Roman" w:cs="Times New Roman"/>
          <w:sz w:val="24"/>
          <w:szCs w:val="24"/>
        </w:rPr>
        <w:t xml:space="preserve"> usmjereni su ka kontinuiranom ulaganju u suvremenu dijagnostičku opremu</w:t>
      </w:r>
      <w:r w:rsidR="00FF0D79">
        <w:rPr>
          <w:rFonts w:ascii="Times New Roman" w:hAnsi="Times New Roman" w:cs="Times New Roman"/>
          <w:sz w:val="24"/>
          <w:szCs w:val="24"/>
        </w:rPr>
        <w:t xml:space="preserve">, </w:t>
      </w:r>
      <w:r w:rsidR="00FC7E91" w:rsidRPr="00442345">
        <w:rPr>
          <w:rFonts w:ascii="Times New Roman" w:hAnsi="Times New Roman" w:cs="Times New Roman"/>
          <w:sz w:val="24"/>
          <w:szCs w:val="24"/>
        </w:rPr>
        <w:t xml:space="preserve">edukacije i </w:t>
      </w:r>
      <w:r w:rsidR="007A567C" w:rsidRPr="00442345">
        <w:rPr>
          <w:rFonts w:ascii="Times New Roman" w:hAnsi="Times New Roman" w:cs="Times New Roman"/>
          <w:sz w:val="24"/>
          <w:szCs w:val="24"/>
        </w:rPr>
        <w:t>usavršavanja</w:t>
      </w:r>
      <w:r w:rsidR="00FC7E91" w:rsidRPr="00442345">
        <w:rPr>
          <w:rFonts w:ascii="Times New Roman" w:hAnsi="Times New Roman" w:cs="Times New Roman"/>
          <w:sz w:val="24"/>
          <w:szCs w:val="24"/>
        </w:rPr>
        <w:t xml:space="preserve"> stručnog kadra</w:t>
      </w:r>
      <w:r w:rsidRPr="00442345">
        <w:rPr>
          <w:rFonts w:ascii="Times New Roman" w:hAnsi="Times New Roman" w:cs="Times New Roman"/>
          <w:sz w:val="24"/>
          <w:szCs w:val="24"/>
        </w:rPr>
        <w:t xml:space="preserve"> što bi omogućilo povećanje broja medicinskih usluga i kvalitetniju obradu pacijenata. </w:t>
      </w:r>
      <w:r w:rsidR="00FF0D79">
        <w:rPr>
          <w:rFonts w:ascii="Times New Roman" w:hAnsi="Times New Roman" w:cs="Times New Roman"/>
          <w:sz w:val="24"/>
          <w:szCs w:val="24"/>
        </w:rPr>
        <w:t xml:space="preserve">Planira se zapošljavanje 4-6 novih logopeda, dva edukacijska </w:t>
      </w:r>
      <w:proofErr w:type="spellStart"/>
      <w:r w:rsidR="00FF0D79">
        <w:rPr>
          <w:rFonts w:ascii="Times New Roman" w:hAnsi="Times New Roman" w:cs="Times New Roman"/>
          <w:sz w:val="24"/>
          <w:szCs w:val="24"/>
        </w:rPr>
        <w:t>rehabilitatora</w:t>
      </w:r>
      <w:proofErr w:type="spellEnd"/>
      <w:r w:rsidR="00FF0D79">
        <w:rPr>
          <w:rFonts w:ascii="Times New Roman" w:hAnsi="Times New Roman" w:cs="Times New Roman"/>
          <w:sz w:val="24"/>
          <w:szCs w:val="24"/>
        </w:rPr>
        <w:t xml:space="preserve"> i dva psihologa, te otvaranje nove poslovne jedinice/podružnice u Osijeku. </w:t>
      </w:r>
    </w:p>
    <w:p w14:paraId="609064DE" w14:textId="77777777" w:rsidR="00F361F7" w:rsidRPr="00442345" w:rsidRDefault="00F361F7" w:rsidP="00F361F7">
      <w:pPr>
        <w:jc w:val="both"/>
        <w:rPr>
          <w:rFonts w:ascii="Times New Roman" w:hAnsi="Times New Roman" w:cs="Times New Roman"/>
          <w:sz w:val="24"/>
          <w:szCs w:val="24"/>
        </w:rPr>
      </w:pPr>
      <w:r w:rsidRPr="0044234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E7A82E6" w14:textId="58B720C9" w:rsidR="00F361F7" w:rsidRPr="00442345" w:rsidRDefault="00F361F7" w:rsidP="00FD46C7">
      <w:pPr>
        <w:ind w:left="72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442345">
        <w:rPr>
          <w:rFonts w:ascii="Times New Roman" w:hAnsi="Times New Roman" w:cs="Times New Roman"/>
          <w:sz w:val="24"/>
          <w:szCs w:val="24"/>
        </w:rPr>
        <w:t>Poliklinika za rehabilitaciju slušanja i govora SUVAG Osijek obavlja sljedeće djelatnosti:</w:t>
      </w:r>
    </w:p>
    <w:p w14:paraId="5CFC7AC2" w14:textId="77777777" w:rsidR="00F361F7" w:rsidRPr="00442345" w:rsidRDefault="00F361F7" w:rsidP="00F361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FE5012" w14:textId="4A289B24" w:rsidR="00F361F7" w:rsidRPr="00442345" w:rsidRDefault="00F361F7" w:rsidP="00F86681">
      <w:pPr>
        <w:ind w:left="720"/>
        <w:rPr>
          <w:rFonts w:ascii="Times New Roman" w:hAnsi="Times New Roman" w:cs="Times New Roman"/>
          <w:sz w:val="24"/>
          <w:szCs w:val="24"/>
        </w:rPr>
      </w:pPr>
      <w:r w:rsidRPr="00442345">
        <w:rPr>
          <w:rFonts w:ascii="Times New Roman" w:hAnsi="Times New Roman" w:cs="Times New Roman"/>
          <w:sz w:val="24"/>
          <w:szCs w:val="24"/>
        </w:rPr>
        <w:t>*specijalističko-konzilijarnu zdravstvenu zaštitu  iz  ORL djelatnosti koja obavlja tonsku audiometriju, govornu audiometriju, uvjetovanu „</w:t>
      </w:r>
      <w:proofErr w:type="spellStart"/>
      <w:r w:rsidRPr="00442345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442345">
        <w:rPr>
          <w:rFonts w:ascii="Times New Roman" w:hAnsi="Times New Roman" w:cs="Times New Roman"/>
          <w:sz w:val="24"/>
          <w:szCs w:val="24"/>
        </w:rPr>
        <w:t xml:space="preserve">“ audiometriju, </w:t>
      </w:r>
      <w:proofErr w:type="spellStart"/>
      <w:r w:rsidRPr="00442345">
        <w:rPr>
          <w:rFonts w:ascii="Times New Roman" w:hAnsi="Times New Roman" w:cs="Times New Roman"/>
          <w:sz w:val="24"/>
          <w:szCs w:val="24"/>
        </w:rPr>
        <w:t>videonistagmografiju</w:t>
      </w:r>
      <w:proofErr w:type="spellEnd"/>
      <w:r w:rsidRPr="004423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345">
        <w:rPr>
          <w:rFonts w:ascii="Times New Roman" w:hAnsi="Times New Roman" w:cs="Times New Roman"/>
          <w:sz w:val="24"/>
          <w:szCs w:val="24"/>
        </w:rPr>
        <w:lastRenderedPageBreak/>
        <w:t>timpanometriju</w:t>
      </w:r>
      <w:proofErr w:type="spellEnd"/>
      <w:r w:rsidRPr="00442345">
        <w:rPr>
          <w:rFonts w:ascii="Times New Roman" w:hAnsi="Times New Roman" w:cs="Times New Roman"/>
          <w:sz w:val="24"/>
          <w:szCs w:val="24"/>
        </w:rPr>
        <w:t xml:space="preserve">, ispitivanje </w:t>
      </w:r>
      <w:proofErr w:type="spellStart"/>
      <w:r w:rsidRPr="00442345">
        <w:rPr>
          <w:rFonts w:ascii="Times New Roman" w:hAnsi="Times New Roman" w:cs="Times New Roman"/>
          <w:sz w:val="24"/>
          <w:szCs w:val="24"/>
        </w:rPr>
        <w:t>kohleostapesnog</w:t>
      </w:r>
      <w:proofErr w:type="spellEnd"/>
      <w:r w:rsidRPr="00442345">
        <w:rPr>
          <w:rFonts w:ascii="Times New Roman" w:hAnsi="Times New Roman" w:cs="Times New Roman"/>
          <w:sz w:val="24"/>
          <w:szCs w:val="24"/>
        </w:rPr>
        <w:t xml:space="preserve"> refleksa, </w:t>
      </w:r>
      <w:r w:rsidR="00483AC1">
        <w:rPr>
          <w:rFonts w:ascii="Times New Roman" w:hAnsi="Times New Roman" w:cs="Times New Roman"/>
          <w:sz w:val="24"/>
          <w:szCs w:val="24"/>
        </w:rPr>
        <w:t xml:space="preserve">ispitivanje </w:t>
      </w:r>
      <w:r w:rsidRPr="00442345">
        <w:rPr>
          <w:rFonts w:ascii="Times New Roman" w:hAnsi="Times New Roman" w:cs="Times New Roman"/>
          <w:sz w:val="24"/>
          <w:szCs w:val="24"/>
        </w:rPr>
        <w:t>funkcij</w:t>
      </w:r>
      <w:r w:rsidR="00483AC1">
        <w:rPr>
          <w:rFonts w:ascii="Times New Roman" w:hAnsi="Times New Roman" w:cs="Times New Roman"/>
          <w:sz w:val="24"/>
          <w:szCs w:val="24"/>
        </w:rPr>
        <w:t>e</w:t>
      </w:r>
      <w:r w:rsidRPr="00442345">
        <w:rPr>
          <w:rFonts w:ascii="Times New Roman" w:hAnsi="Times New Roman" w:cs="Times New Roman"/>
          <w:sz w:val="24"/>
          <w:szCs w:val="24"/>
        </w:rPr>
        <w:t xml:space="preserve"> E. tube, ispitivanje slušnih evociranih potencijala, </w:t>
      </w:r>
      <w:proofErr w:type="spellStart"/>
      <w:r w:rsidR="00FF0D79">
        <w:rPr>
          <w:rFonts w:ascii="Times New Roman" w:hAnsi="Times New Roman" w:cs="Times New Roman"/>
          <w:sz w:val="24"/>
          <w:szCs w:val="24"/>
        </w:rPr>
        <w:t>otoakustičnu</w:t>
      </w:r>
      <w:proofErr w:type="spellEnd"/>
      <w:r w:rsidR="00FF0D79">
        <w:rPr>
          <w:rFonts w:ascii="Times New Roman" w:hAnsi="Times New Roman" w:cs="Times New Roman"/>
          <w:sz w:val="24"/>
          <w:szCs w:val="24"/>
        </w:rPr>
        <w:t xml:space="preserve"> emisiju, </w:t>
      </w:r>
      <w:proofErr w:type="spellStart"/>
      <w:r w:rsidR="00FF0D79">
        <w:rPr>
          <w:rFonts w:ascii="Times New Roman" w:hAnsi="Times New Roman" w:cs="Times New Roman"/>
          <w:sz w:val="24"/>
          <w:szCs w:val="24"/>
        </w:rPr>
        <w:t>videonistagm</w:t>
      </w:r>
      <w:r w:rsidR="00483AC1">
        <w:rPr>
          <w:rFonts w:ascii="Times New Roman" w:hAnsi="Times New Roman" w:cs="Times New Roman"/>
          <w:sz w:val="24"/>
          <w:szCs w:val="24"/>
        </w:rPr>
        <w:t>og</w:t>
      </w:r>
      <w:r w:rsidR="00FF0D79">
        <w:rPr>
          <w:rFonts w:ascii="Times New Roman" w:hAnsi="Times New Roman" w:cs="Times New Roman"/>
          <w:sz w:val="24"/>
          <w:szCs w:val="24"/>
        </w:rPr>
        <w:t>afiju</w:t>
      </w:r>
      <w:proofErr w:type="spellEnd"/>
      <w:r w:rsidR="00FF0D79">
        <w:rPr>
          <w:rFonts w:ascii="Times New Roman" w:hAnsi="Times New Roman" w:cs="Times New Roman"/>
          <w:sz w:val="24"/>
          <w:szCs w:val="24"/>
        </w:rPr>
        <w:t xml:space="preserve">, </w:t>
      </w:r>
      <w:r w:rsidRPr="00442345">
        <w:rPr>
          <w:rFonts w:ascii="Times New Roman" w:hAnsi="Times New Roman" w:cs="Times New Roman"/>
          <w:sz w:val="24"/>
          <w:szCs w:val="24"/>
        </w:rPr>
        <w:t xml:space="preserve">vestibularne evocirane </w:t>
      </w:r>
      <w:proofErr w:type="spellStart"/>
      <w:r w:rsidRPr="00442345">
        <w:rPr>
          <w:rFonts w:ascii="Times New Roman" w:hAnsi="Times New Roman" w:cs="Times New Roman"/>
          <w:sz w:val="24"/>
          <w:szCs w:val="24"/>
        </w:rPr>
        <w:t>miogene</w:t>
      </w:r>
      <w:proofErr w:type="spellEnd"/>
      <w:r w:rsidRPr="00442345">
        <w:rPr>
          <w:rFonts w:ascii="Times New Roman" w:hAnsi="Times New Roman" w:cs="Times New Roman"/>
          <w:sz w:val="24"/>
          <w:szCs w:val="24"/>
        </w:rPr>
        <w:t xml:space="preserve"> potencijale</w:t>
      </w:r>
      <w:r w:rsidR="00F86681" w:rsidRPr="00442345">
        <w:rPr>
          <w:rFonts w:ascii="Times New Roman" w:hAnsi="Times New Roman" w:cs="Times New Roman"/>
          <w:sz w:val="24"/>
          <w:szCs w:val="24"/>
        </w:rPr>
        <w:t>, video HIT test.</w:t>
      </w:r>
    </w:p>
    <w:p w14:paraId="2352BC73" w14:textId="77777777" w:rsidR="00F361F7" w:rsidRPr="00442345" w:rsidRDefault="00F361F7" w:rsidP="00F361F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8144F8F" w14:textId="0FBB1987" w:rsidR="00F361F7" w:rsidRPr="00442345" w:rsidRDefault="00F361F7" w:rsidP="00F361F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2345">
        <w:rPr>
          <w:rFonts w:ascii="Times New Roman" w:hAnsi="Times New Roman" w:cs="Times New Roman"/>
          <w:sz w:val="24"/>
          <w:szCs w:val="24"/>
        </w:rPr>
        <w:t xml:space="preserve">* psihološku obradu, dijagnostiku, </w:t>
      </w:r>
      <w:r w:rsidR="00415DF9">
        <w:rPr>
          <w:rFonts w:ascii="Times New Roman" w:hAnsi="Times New Roman" w:cs="Times New Roman"/>
          <w:sz w:val="24"/>
          <w:szCs w:val="24"/>
        </w:rPr>
        <w:t>bihevioralno-kognitivnu terapiju</w:t>
      </w:r>
      <w:r w:rsidRPr="00442345">
        <w:rPr>
          <w:rFonts w:ascii="Times New Roman" w:hAnsi="Times New Roman" w:cs="Times New Roman"/>
          <w:sz w:val="24"/>
          <w:szCs w:val="24"/>
        </w:rPr>
        <w:t>, rehabilitaciju emocionalnih teškoća u učenju i ponašanju</w:t>
      </w:r>
      <w:r w:rsidR="00415DF9">
        <w:rPr>
          <w:rFonts w:ascii="Times New Roman" w:hAnsi="Times New Roman" w:cs="Times New Roman"/>
          <w:sz w:val="24"/>
          <w:szCs w:val="24"/>
        </w:rPr>
        <w:t>.</w:t>
      </w:r>
    </w:p>
    <w:p w14:paraId="7E3CFB3C" w14:textId="77777777" w:rsidR="00F361F7" w:rsidRDefault="00F361F7" w:rsidP="00F361F7">
      <w:pPr>
        <w:ind w:left="720"/>
        <w:jc w:val="both"/>
        <w:rPr>
          <w:rFonts w:ascii="Cambria" w:hAnsi="Cambria"/>
        </w:rPr>
      </w:pPr>
    </w:p>
    <w:p w14:paraId="047F2848" w14:textId="55B8BA92" w:rsidR="00F361F7" w:rsidRDefault="00F361F7" w:rsidP="00F361F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2345">
        <w:rPr>
          <w:rFonts w:ascii="Times New Roman" w:hAnsi="Times New Roman" w:cs="Times New Roman"/>
          <w:sz w:val="24"/>
          <w:szCs w:val="24"/>
        </w:rPr>
        <w:t xml:space="preserve">*edukacijski </w:t>
      </w:r>
      <w:proofErr w:type="spellStart"/>
      <w:r w:rsidRPr="00442345">
        <w:rPr>
          <w:rFonts w:ascii="Times New Roman" w:hAnsi="Times New Roman" w:cs="Times New Roman"/>
          <w:sz w:val="24"/>
          <w:szCs w:val="24"/>
        </w:rPr>
        <w:t>rehabilitator</w:t>
      </w:r>
      <w:proofErr w:type="spellEnd"/>
      <w:r w:rsidRPr="00442345">
        <w:rPr>
          <w:rFonts w:ascii="Times New Roman" w:hAnsi="Times New Roman" w:cs="Times New Roman"/>
          <w:sz w:val="24"/>
          <w:szCs w:val="24"/>
        </w:rPr>
        <w:t xml:space="preserve"> obavlja dijagnostiku teškoća u razvoju i edukacijsku rehabilitaciju, vježbe fine i grube motorike, </w:t>
      </w:r>
      <w:proofErr w:type="spellStart"/>
      <w:r w:rsidRPr="00442345">
        <w:rPr>
          <w:rFonts w:ascii="Times New Roman" w:hAnsi="Times New Roman" w:cs="Times New Roman"/>
          <w:sz w:val="24"/>
          <w:szCs w:val="24"/>
        </w:rPr>
        <w:t>grafomotorike</w:t>
      </w:r>
      <w:proofErr w:type="spellEnd"/>
      <w:r w:rsidRPr="00442345">
        <w:rPr>
          <w:rFonts w:ascii="Times New Roman" w:hAnsi="Times New Roman" w:cs="Times New Roman"/>
          <w:sz w:val="24"/>
          <w:szCs w:val="24"/>
        </w:rPr>
        <w:t>, pažnje i koncentracije, pamćenja i logičkog zaključivanja</w:t>
      </w:r>
    </w:p>
    <w:p w14:paraId="7B277082" w14:textId="77777777" w:rsidR="00483AC1" w:rsidRPr="00442345" w:rsidRDefault="00483AC1" w:rsidP="00F361F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D3912D2" w14:textId="77777777" w:rsidR="00F361F7" w:rsidRPr="00442345" w:rsidRDefault="00F361F7" w:rsidP="00F361F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F095FD4" w14:textId="43190F19" w:rsidR="00F361F7" w:rsidRPr="00B475C2" w:rsidRDefault="00F361F7" w:rsidP="00B475C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2345">
        <w:rPr>
          <w:rFonts w:ascii="Times New Roman" w:hAnsi="Times New Roman" w:cs="Times New Roman"/>
          <w:sz w:val="24"/>
          <w:szCs w:val="24"/>
        </w:rPr>
        <w:t xml:space="preserve">*svi </w:t>
      </w:r>
      <w:proofErr w:type="spellStart"/>
      <w:r w:rsidRPr="00442345">
        <w:rPr>
          <w:rFonts w:ascii="Times New Roman" w:hAnsi="Times New Roman" w:cs="Times New Roman"/>
          <w:sz w:val="24"/>
          <w:szCs w:val="24"/>
        </w:rPr>
        <w:t>logopedski</w:t>
      </w:r>
      <w:proofErr w:type="spellEnd"/>
      <w:r w:rsidRPr="00442345">
        <w:rPr>
          <w:rFonts w:ascii="Times New Roman" w:hAnsi="Times New Roman" w:cs="Times New Roman"/>
          <w:sz w:val="24"/>
          <w:szCs w:val="24"/>
        </w:rPr>
        <w:t xml:space="preserve"> kabineti obavljaju dijagnostiku i rehabilitaciju slušanja i govora osoba oštećena sluha, nerazvijena i nedovoljno razvijena govora, poremećaja govora i glasa, poremećaja gutanja, poteškoće uslijed CVI, poteškoće tempa</w:t>
      </w:r>
      <w:r w:rsidR="00415DF9">
        <w:rPr>
          <w:rFonts w:ascii="Times New Roman" w:hAnsi="Times New Roman" w:cs="Times New Roman"/>
          <w:sz w:val="24"/>
          <w:szCs w:val="24"/>
        </w:rPr>
        <w:t xml:space="preserve"> </w:t>
      </w:r>
      <w:r w:rsidRPr="00442345">
        <w:rPr>
          <w:rFonts w:ascii="Times New Roman" w:hAnsi="Times New Roman" w:cs="Times New Roman"/>
          <w:sz w:val="24"/>
          <w:szCs w:val="24"/>
        </w:rPr>
        <w:t xml:space="preserve">govora, poteškoće čitanja i pisanja te svladavanja školskog gradiva, jezično-govornih poteškoća te poteškoća u komunikaciji. U kabinetu za ranu komunikaciju obavlja se </w:t>
      </w:r>
      <w:proofErr w:type="spellStart"/>
      <w:r w:rsidRPr="00442345">
        <w:rPr>
          <w:rFonts w:ascii="Times New Roman" w:hAnsi="Times New Roman" w:cs="Times New Roman"/>
          <w:sz w:val="24"/>
          <w:szCs w:val="24"/>
        </w:rPr>
        <w:t>logopedska</w:t>
      </w:r>
      <w:proofErr w:type="spellEnd"/>
      <w:r w:rsidRPr="00442345">
        <w:rPr>
          <w:rFonts w:ascii="Times New Roman" w:hAnsi="Times New Roman" w:cs="Times New Roman"/>
          <w:sz w:val="24"/>
          <w:szCs w:val="24"/>
        </w:rPr>
        <w:t xml:space="preserve"> rana intervencija koja obuhvaća djecu od dojenačke do rane predškolske dobi. </w:t>
      </w:r>
      <w:r>
        <w:rPr>
          <w:rFonts w:ascii="Cambria" w:hAnsi="Cambria"/>
        </w:rPr>
        <w:t xml:space="preserve"> </w:t>
      </w:r>
    </w:p>
    <w:p w14:paraId="05848FB1" w14:textId="77777777" w:rsidR="00F361F7" w:rsidRPr="00142C2C" w:rsidRDefault="00F361F7" w:rsidP="00F361F7">
      <w:pPr>
        <w:jc w:val="both"/>
        <w:rPr>
          <w:rFonts w:ascii="Cambria" w:hAnsi="Cambria"/>
        </w:rPr>
      </w:pPr>
    </w:p>
    <w:p w14:paraId="49893E29" w14:textId="77777777" w:rsidR="00F361F7" w:rsidRPr="00442345" w:rsidRDefault="00F361F7" w:rsidP="00595F1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42345">
        <w:rPr>
          <w:rFonts w:ascii="Times New Roman" w:hAnsi="Times New Roman" w:cs="Times New Roman"/>
          <w:sz w:val="24"/>
          <w:szCs w:val="24"/>
        </w:rPr>
        <w:t>Za obavljanje i financiranje navedenih djelatnosti sklopljeni su ugovori sa Hrvatskim zavodom za zdravstveno osiguranje:</w:t>
      </w:r>
    </w:p>
    <w:p w14:paraId="312281F6" w14:textId="77777777" w:rsidR="00F361F7" w:rsidRPr="00442345" w:rsidRDefault="00F361F7" w:rsidP="00F361F7">
      <w:pPr>
        <w:jc w:val="both"/>
        <w:rPr>
          <w:rFonts w:ascii="Times New Roman" w:hAnsi="Times New Roman" w:cs="Times New Roman"/>
          <w:sz w:val="24"/>
          <w:szCs w:val="24"/>
        </w:rPr>
      </w:pPr>
      <w:r w:rsidRPr="00442345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3E096C2" w14:textId="5BD682F5" w:rsidR="00F361F7" w:rsidRPr="00442345" w:rsidRDefault="00F361F7" w:rsidP="00F361F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2345">
        <w:rPr>
          <w:rFonts w:ascii="Times New Roman" w:hAnsi="Times New Roman" w:cs="Times New Roman"/>
          <w:sz w:val="24"/>
          <w:szCs w:val="24"/>
        </w:rPr>
        <w:t xml:space="preserve">Ugovor o provođenju specijalističko-konzilijarne zdravstvene zaštite </w:t>
      </w:r>
      <w:r w:rsidR="00645AC1" w:rsidRPr="00442345">
        <w:rPr>
          <w:rFonts w:ascii="Times New Roman" w:hAnsi="Times New Roman" w:cs="Times New Roman"/>
          <w:sz w:val="24"/>
          <w:szCs w:val="24"/>
        </w:rPr>
        <w:t>i dodat</w:t>
      </w:r>
      <w:r w:rsidR="00452FB9">
        <w:rPr>
          <w:rFonts w:ascii="Times New Roman" w:hAnsi="Times New Roman" w:cs="Times New Roman"/>
          <w:sz w:val="24"/>
          <w:szCs w:val="24"/>
        </w:rPr>
        <w:t xml:space="preserve">ci </w:t>
      </w:r>
      <w:r w:rsidR="00645AC1" w:rsidRPr="00442345">
        <w:rPr>
          <w:rFonts w:ascii="Times New Roman" w:hAnsi="Times New Roman" w:cs="Times New Roman"/>
          <w:sz w:val="24"/>
          <w:szCs w:val="24"/>
        </w:rPr>
        <w:t xml:space="preserve">na postojeći </w:t>
      </w:r>
      <w:r w:rsidR="00746C69">
        <w:rPr>
          <w:rFonts w:ascii="Times New Roman" w:hAnsi="Times New Roman" w:cs="Times New Roman"/>
          <w:sz w:val="24"/>
          <w:szCs w:val="24"/>
        </w:rPr>
        <w:t>U</w:t>
      </w:r>
      <w:r w:rsidR="00645AC1" w:rsidRPr="00442345">
        <w:rPr>
          <w:rFonts w:ascii="Times New Roman" w:hAnsi="Times New Roman" w:cs="Times New Roman"/>
          <w:sz w:val="24"/>
          <w:szCs w:val="24"/>
        </w:rPr>
        <w:t>govor</w:t>
      </w:r>
      <w:r w:rsidR="002C429D" w:rsidRPr="00442345">
        <w:rPr>
          <w:rFonts w:ascii="Times New Roman" w:hAnsi="Times New Roman" w:cs="Times New Roman"/>
          <w:sz w:val="24"/>
          <w:szCs w:val="24"/>
        </w:rPr>
        <w:t xml:space="preserve">, zadnji </w:t>
      </w:r>
      <w:r w:rsidR="00593EB8">
        <w:rPr>
          <w:rFonts w:ascii="Times New Roman" w:hAnsi="Times New Roman" w:cs="Times New Roman"/>
          <w:sz w:val="24"/>
          <w:szCs w:val="24"/>
        </w:rPr>
        <w:t>D</w:t>
      </w:r>
      <w:r w:rsidR="002C429D" w:rsidRPr="00442345">
        <w:rPr>
          <w:rFonts w:ascii="Times New Roman" w:hAnsi="Times New Roman" w:cs="Times New Roman"/>
          <w:sz w:val="24"/>
          <w:szCs w:val="24"/>
        </w:rPr>
        <w:t xml:space="preserve">odatak Ugovoru od 1. </w:t>
      </w:r>
      <w:r w:rsidR="00415DF9">
        <w:rPr>
          <w:rFonts w:ascii="Times New Roman" w:hAnsi="Times New Roman" w:cs="Times New Roman"/>
          <w:sz w:val="24"/>
          <w:szCs w:val="24"/>
        </w:rPr>
        <w:t>veljače</w:t>
      </w:r>
      <w:r w:rsidR="002C429D" w:rsidRPr="00442345">
        <w:rPr>
          <w:rFonts w:ascii="Times New Roman" w:hAnsi="Times New Roman" w:cs="Times New Roman"/>
          <w:sz w:val="24"/>
          <w:szCs w:val="24"/>
        </w:rPr>
        <w:t xml:space="preserve"> 202</w:t>
      </w:r>
      <w:r w:rsidR="00415DF9">
        <w:rPr>
          <w:rFonts w:ascii="Times New Roman" w:hAnsi="Times New Roman" w:cs="Times New Roman"/>
          <w:sz w:val="24"/>
          <w:szCs w:val="24"/>
        </w:rPr>
        <w:t>5</w:t>
      </w:r>
      <w:r w:rsidR="002C429D" w:rsidRPr="00442345">
        <w:rPr>
          <w:rFonts w:ascii="Times New Roman" w:hAnsi="Times New Roman" w:cs="Times New Roman"/>
          <w:sz w:val="24"/>
          <w:szCs w:val="24"/>
        </w:rPr>
        <w:t>. godine</w:t>
      </w:r>
    </w:p>
    <w:p w14:paraId="2A044288" w14:textId="77777777" w:rsidR="00F361F7" w:rsidRPr="00442345" w:rsidRDefault="00F361F7" w:rsidP="00F361F7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0791BC6" w14:textId="13008FC6" w:rsidR="00F361F7" w:rsidRPr="00442345" w:rsidRDefault="00F361F7" w:rsidP="00595F1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42345">
        <w:rPr>
          <w:rFonts w:ascii="Times New Roman" w:hAnsi="Times New Roman" w:cs="Times New Roman"/>
          <w:sz w:val="24"/>
          <w:szCs w:val="24"/>
        </w:rPr>
        <w:t xml:space="preserve">Osnovni izvori financiranja </w:t>
      </w:r>
      <w:r w:rsidR="002A1CE8">
        <w:rPr>
          <w:rFonts w:ascii="Times New Roman" w:hAnsi="Times New Roman" w:cs="Times New Roman"/>
          <w:sz w:val="24"/>
          <w:szCs w:val="24"/>
        </w:rPr>
        <w:t xml:space="preserve">prema I. </w:t>
      </w:r>
      <w:r w:rsidR="00CB74A3">
        <w:rPr>
          <w:rFonts w:ascii="Times New Roman" w:hAnsi="Times New Roman" w:cs="Times New Roman"/>
          <w:sz w:val="24"/>
          <w:szCs w:val="24"/>
        </w:rPr>
        <w:t>izmjenama</w:t>
      </w:r>
      <w:r w:rsidR="002A1CE8">
        <w:rPr>
          <w:rFonts w:ascii="Times New Roman" w:hAnsi="Times New Roman" w:cs="Times New Roman"/>
          <w:sz w:val="24"/>
          <w:szCs w:val="24"/>
        </w:rPr>
        <w:t xml:space="preserve"> i dopuni financijskog plana za 202</w:t>
      </w:r>
      <w:r w:rsidR="00E970B3">
        <w:rPr>
          <w:rFonts w:ascii="Times New Roman" w:hAnsi="Times New Roman" w:cs="Times New Roman"/>
          <w:sz w:val="24"/>
          <w:szCs w:val="24"/>
        </w:rPr>
        <w:t>5</w:t>
      </w:r>
      <w:r w:rsidR="002A1CE8">
        <w:rPr>
          <w:rFonts w:ascii="Times New Roman" w:hAnsi="Times New Roman" w:cs="Times New Roman"/>
          <w:sz w:val="24"/>
          <w:szCs w:val="24"/>
        </w:rPr>
        <w:t>. godinu</w:t>
      </w:r>
      <w:r w:rsidRPr="00442345">
        <w:rPr>
          <w:rFonts w:ascii="Times New Roman" w:hAnsi="Times New Roman" w:cs="Times New Roman"/>
          <w:sz w:val="24"/>
          <w:szCs w:val="24"/>
        </w:rPr>
        <w:t xml:space="preserve"> </w:t>
      </w:r>
      <w:r w:rsidR="002A1CE8">
        <w:rPr>
          <w:rFonts w:ascii="Times New Roman" w:hAnsi="Times New Roman" w:cs="Times New Roman"/>
          <w:sz w:val="24"/>
          <w:szCs w:val="24"/>
        </w:rPr>
        <w:t xml:space="preserve">   </w:t>
      </w:r>
      <w:r w:rsidRPr="00442345">
        <w:rPr>
          <w:rFonts w:ascii="Times New Roman" w:hAnsi="Times New Roman" w:cs="Times New Roman"/>
          <w:sz w:val="24"/>
          <w:szCs w:val="24"/>
        </w:rPr>
        <w:t>planirani su na navedenim pozicijama:</w:t>
      </w:r>
    </w:p>
    <w:p w14:paraId="412B2F88" w14:textId="77777777" w:rsidR="00F361F7" w:rsidRPr="00442345" w:rsidRDefault="00F361F7" w:rsidP="00F361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CB3B84" w14:textId="6DD3D792" w:rsidR="00F361F7" w:rsidRPr="00442345" w:rsidRDefault="00F361F7" w:rsidP="00F361F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2345">
        <w:rPr>
          <w:rFonts w:ascii="Times New Roman" w:hAnsi="Times New Roman" w:cs="Times New Roman"/>
          <w:sz w:val="24"/>
          <w:szCs w:val="24"/>
        </w:rPr>
        <w:t>Prihodi za posebne  namjene na temelju ugovora sa HZZO</w:t>
      </w:r>
      <w:r w:rsidR="00E970B3">
        <w:rPr>
          <w:rFonts w:ascii="Times New Roman" w:hAnsi="Times New Roman" w:cs="Times New Roman"/>
          <w:sz w:val="24"/>
          <w:szCs w:val="24"/>
        </w:rPr>
        <w:t>-om</w:t>
      </w:r>
    </w:p>
    <w:p w14:paraId="7FB7045A" w14:textId="43674317" w:rsidR="00F361F7" w:rsidRPr="00442345" w:rsidRDefault="00F361F7" w:rsidP="00F361F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345">
        <w:rPr>
          <w:rFonts w:ascii="Times New Roman" w:hAnsi="Times New Roman" w:cs="Times New Roman"/>
          <w:bCs/>
          <w:sz w:val="24"/>
          <w:szCs w:val="24"/>
        </w:rPr>
        <w:t>Prihodi za posebne namjene – dopunsko zdravstveno osiguranje i sufinanciranje cijena zdravstvenih usluga</w:t>
      </w:r>
      <w:r w:rsidR="001B092B" w:rsidRPr="00442345">
        <w:rPr>
          <w:rFonts w:ascii="Times New Roman" w:hAnsi="Times New Roman" w:cs="Times New Roman"/>
          <w:bCs/>
          <w:sz w:val="24"/>
          <w:szCs w:val="24"/>
        </w:rPr>
        <w:t xml:space="preserve"> (participacija)</w:t>
      </w:r>
    </w:p>
    <w:p w14:paraId="2B2EE2E3" w14:textId="77777777" w:rsidR="00F361F7" w:rsidRDefault="00F361F7" w:rsidP="00F361F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345">
        <w:rPr>
          <w:rFonts w:ascii="Times New Roman" w:hAnsi="Times New Roman" w:cs="Times New Roman"/>
          <w:bCs/>
          <w:sz w:val="24"/>
          <w:szCs w:val="24"/>
        </w:rPr>
        <w:t>Prihodi za posebne namjene – decentralizacija</w:t>
      </w:r>
    </w:p>
    <w:p w14:paraId="40C2F169" w14:textId="37B08C95" w:rsidR="00F361F7" w:rsidRDefault="00F361F7" w:rsidP="00F361F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345">
        <w:rPr>
          <w:rFonts w:ascii="Times New Roman" w:hAnsi="Times New Roman" w:cs="Times New Roman"/>
          <w:bCs/>
          <w:sz w:val="24"/>
          <w:szCs w:val="24"/>
        </w:rPr>
        <w:t>Vlastiti prihodi (</w:t>
      </w:r>
      <w:r w:rsidR="00442345">
        <w:rPr>
          <w:rFonts w:ascii="Times New Roman" w:hAnsi="Times New Roman" w:cs="Times New Roman"/>
          <w:bCs/>
          <w:sz w:val="24"/>
          <w:szCs w:val="24"/>
        </w:rPr>
        <w:t xml:space="preserve">pasivne </w:t>
      </w:r>
      <w:r w:rsidRPr="00442345">
        <w:rPr>
          <w:rFonts w:ascii="Times New Roman" w:hAnsi="Times New Roman" w:cs="Times New Roman"/>
          <w:bCs/>
          <w:sz w:val="24"/>
          <w:szCs w:val="24"/>
        </w:rPr>
        <w:t>k</w:t>
      </w:r>
      <w:r w:rsidR="00442345">
        <w:rPr>
          <w:rFonts w:ascii="Times New Roman" w:hAnsi="Times New Roman" w:cs="Times New Roman"/>
          <w:bCs/>
          <w:sz w:val="24"/>
          <w:szCs w:val="24"/>
        </w:rPr>
        <w:t>ama</w:t>
      </w:r>
      <w:r w:rsidRPr="00442345">
        <w:rPr>
          <w:rFonts w:ascii="Times New Roman" w:hAnsi="Times New Roman" w:cs="Times New Roman"/>
          <w:bCs/>
          <w:sz w:val="24"/>
          <w:szCs w:val="24"/>
        </w:rPr>
        <w:t>te)</w:t>
      </w:r>
    </w:p>
    <w:p w14:paraId="30EE2138" w14:textId="77777777" w:rsidR="00E970B3" w:rsidRDefault="00E970B3" w:rsidP="00E970B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175CC2" w14:textId="77777777" w:rsidR="00E970B3" w:rsidRDefault="00E970B3" w:rsidP="00E970B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45C1C6" w14:textId="77777777" w:rsidR="00E970B3" w:rsidRDefault="00E970B3" w:rsidP="00E970B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12AB64" w14:textId="77777777" w:rsidR="00E970B3" w:rsidRDefault="00E970B3" w:rsidP="00E970B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661F8E" w14:textId="77777777" w:rsidR="00E970B3" w:rsidRDefault="00E970B3" w:rsidP="00E970B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AE6A62" w14:textId="1C9BA081" w:rsidR="0052104D" w:rsidRPr="00BC6D5E" w:rsidRDefault="0052104D" w:rsidP="00B15D1C">
      <w:pPr>
        <w:pStyle w:val="Naslov2"/>
        <w:rPr>
          <w:rFonts w:ascii="Times New Roman" w:hAnsi="Times New Roman"/>
        </w:rPr>
      </w:pPr>
      <w:bookmarkStart w:id="2" w:name="_Toc200955605"/>
      <w:r w:rsidRPr="00BC6D5E">
        <w:rPr>
          <w:rFonts w:ascii="Times New Roman" w:hAnsi="Times New Roman"/>
        </w:rPr>
        <w:lastRenderedPageBreak/>
        <w:t>1.2 TABLICE FINANCIJSKOG PLANA – I. OPĆI DIO</w:t>
      </w:r>
      <w:bookmarkEnd w:id="2"/>
    </w:p>
    <w:p w14:paraId="77381AD8" w14:textId="77777777" w:rsidR="0052104D" w:rsidRDefault="0052104D" w:rsidP="0052104D">
      <w:pPr>
        <w:outlineLvl w:val="0"/>
        <w:rPr>
          <w:rFonts w:ascii="Cambria" w:hAnsi="Cambria"/>
          <w:bCs/>
        </w:rPr>
      </w:pPr>
    </w:p>
    <w:tbl>
      <w:tblPr>
        <w:tblW w:w="10116" w:type="dxa"/>
        <w:tblLook w:val="04A0" w:firstRow="1" w:lastRow="0" w:firstColumn="1" w:lastColumn="0" w:noHBand="0" w:noVBand="1"/>
      </w:tblPr>
      <w:tblGrid>
        <w:gridCol w:w="4240"/>
        <w:gridCol w:w="1880"/>
        <w:gridCol w:w="1880"/>
        <w:gridCol w:w="1880"/>
        <w:gridCol w:w="222"/>
        <w:gridCol w:w="14"/>
      </w:tblGrid>
      <w:tr w:rsidR="00220CBA" w:rsidRPr="00220CBA" w14:paraId="2B667892" w14:textId="77777777" w:rsidTr="00483AC1">
        <w:trPr>
          <w:gridAfter w:val="1"/>
          <w:wAfter w:w="14" w:type="dxa"/>
          <w:trHeight w:val="540"/>
        </w:trPr>
        <w:tc>
          <w:tcPr>
            <w:tcW w:w="10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12D5F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PRIJEDLOG I. IZMJENA I DOPUNA FINANCIJSKOG PLANA POLIKLINIKA SUVAG OSIJEK ZA 2025. GODINU</w:t>
            </w:r>
          </w:p>
        </w:tc>
      </w:tr>
      <w:tr w:rsidR="00220CBA" w:rsidRPr="00220CBA" w14:paraId="58075B1B" w14:textId="77777777" w:rsidTr="00483AC1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3177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4D17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414C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E78F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48D2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20CBA" w:rsidRPr="00220CBA" w14:paraId="669D8F0C" w14:textId="77777777" w:rsidTr="00483AC1">
        <w:trPr>
          <w:gridAfter w:val="1"/>
          <w:wAfter w:w="14" w:type="dxa"/>
          <w:trHeight w:val="255"/>
        </w:trPr>
        <w:tc>
          <w:tcPr>
            <w:tcW w:w="10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F0B34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I. OPĆI DIO</w:t>
            </w:r>
          </w:p>
        </w:tc>
      </w:tr>
      <w:tr w:rsidR="00220CBA" w:rsidRPr="00220CBA" w14:paraId="2807CAE1" w14:textId="77777777" w:rsidTr="00483AC1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B24D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FFE0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0E4A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0587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BAF2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20CBA" w:rsidRPr="00220CBA" w14:paraId="462FC4D4" w14:textId="77777777" w:rsidTr="00483AC1">
        <w:trPr>
          <w:gridAfter w:val="1"/>
          <w:wAfter w:w="14" w:type="dxa"/>
          <w:trHeight w:val="255"/>
        </w:trPr>
        <w:tc>
          <w:tcPr>
            <w:tcW w:w="10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EE1F8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A) SAŽETAK RAČUNA PRIHODA I RASHODA</w:t>
            </w:r>
          </w:p>
        </w:tc>
      </w:tr>
      <w:tr w:rsidR="00220CBA" w:rsidRPr="00220CBA" w14:paraId="03A117C5" w14:textId="77777777" w:rsidTr="00483AC1">
        <w:trPr>
          <w:trHeight w:val="13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DBC6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FDD7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02CF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BA01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AD66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20CBA" w:rsidRPr="00220CBA" w14:paraId="4FBC2DF9" w14:textId="77777777" w:rsidTr="00483AC1">
        <w:trPr>
          <w:trHeight w:val="405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9A1D4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Razred i naziv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223E0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70465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05D1F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6494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220CBA" w:rsidRPr="00220CBA" w14:paraId="6E09BA78" w14:textId="77777777" w:rsidTr="00483AC1">
        <w:trPr>
          <w:trHeight w:val="39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C89BE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D012A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25224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62907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A9AA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220CBA" w:rsidRPr="00220CBA" w14:paraId="2FE6FA6B" w14:textId="77777777" w:rsidTr="00483AC1">
        <w:trPr>
          <w:trHeight w:val="40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6437406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PRIHODI UKUPNO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4C6C958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1.724.065,00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9271387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B2504BA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1.724.065,00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0F83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220CBA" w:rsidRPr="00220CBA" w14:paraId="6F3AA992" w14:textId="77777777" w:rsidTr="00483AC1">
        <w:trPr>
          <w:trHeight w:val="39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1AEF1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125BF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1.724.065,00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1F430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1D38B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1.724.065,00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49F3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220CBA" w:rsidRPr="00220CBA" w14:paraId="4E0FE284" w14:textId="77777777" w:rsidTr="00483AC1">
        <w:trPr>
          <w:trHeight w:val="40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82C04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D7788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F93B2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1CDBC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765F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220CBA" w:rsidRPr="00220CBA" w14:paraId="5BEF340E" w14:textId="77777777" w:rsidTr="00483AC1">
        <w:trPr>
          <w:trHeight w:val="39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271D125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UKUPNO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371678F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1.825.488,00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09EC119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62.439,00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562C881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1.887.927,00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D055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220CBA" w:rsidRPr="00220CBA" w14:paraId="4E802B0C" w14:textId="77777777" w:rsidTr="00483AC1">
        <w:trPr>
          <w:trHeight w:val="39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CDB93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04BC0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1.736.386,00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6EB2E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34.952,00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919CD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1.771.338,00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C25D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220CBA" w:rsidRPr="00220CBA" w14:paraId="7CD57035" w14:textId="77777777" w:rsidTr="00483AC1">
        <w:trPr>
          <w:trHeight w:val="40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04D38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F195C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89.102,00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CCB38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27.487,00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CF34C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116.589,00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56D2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220CBA" w:rsidRPr="00220CBA" w14:paraId="3E69098A" w14:textId="77777777" w:rsidTr="00483AC1">
        <w:trPr>
          <w:trHeight w:val="39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33E8AC1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RAZLIKA - VIŠAK / MANJAK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15DDE5D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-101.423,00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9285DDD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-62.439,00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CA5DD73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-163.862,00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497D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220CBA" w:rsidRPr="00220CBA" w14:paraId="15973621" w14:textId="77777777" w:rsidTr="00483AC1">
        <w:trPr>
          <w:trHeight w:val="28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D7C3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2B82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E1A1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E1A9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FA1E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20CBA" w:rsidRPr="00220CBA" w14:paraId="71E483A5" w14:textId="77777777" w:rsidTr="00483AC1">
        <w:trPr>
          <w:gridAfter w:val="1"/>
          <w:wAfter w:w="14" w:type="dxa"/>
          <w:trHeight w:val="255"/>
        </w:trPr>
        <w:tc>
          <w:tcPr>
            <w:tcW w:w="10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452AC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B) SAŽETAK RAČUNA FINANCIRANJA</w:t>
            </w:r>
          </w:p>
        </w:tc>
      </w:tr>
      <w:tr w:rsidR="00220CBA" w:rsidRPr="00220CBA" w14:paraId="2096627E" w14:textId="77777777" w:rsidTr="00483AC1">
        <w:trPr>
          <w:trHeight w:val="13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581C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1E15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0BC1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DC54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6DF6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20CBA" w:rsidRPr="00220CBA" w14:paraId="7B625603" w14:textId="77777777" w:rsidTr="00483AC1">
        <w:trPr>
          <w:trHeight w:val="435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D3372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Razred i naziv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B74AE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81001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AB335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BE9C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220CBA" w:rsidRPr="00220CBA" w14:paraId="08958E8E" w14:textId="77777777" w:rsidTr="00483AC1">
        <w:trPr>
          <w:trHeight w:val="39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AAE4D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D612B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57401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02BD8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E360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220CBA" w:rsidRPr="00220CBA" w14:paraId="61A148B5" w14:textId="77777777" w:rsidTr="00483AC1">
        <w:trPr>
          <w:trHeight w:val="40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A854C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898CB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A51AD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C40F4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81B9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220CBA" w:rsidRPr="00220CBA" w14:paraId="432BA596" w14:textId="77777777" w:rsidTr="00483AC1">
        <w:trPr>
          <w:trHeight w:val="4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F3D6E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447E0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64EF1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F42F9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38FA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220CBA" w:rsidRPr="00220CBA" w14:paraId="499A0A6B" w14:textId="77777777" w:rsidTr="00483AC1">
        <w:trPr>
          <w:trHeight w:val="39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C7C525E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NETO FINANCIRANJE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870C90C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9DDB697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9B2818B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7E4D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220CBA" w:rsidRPr="00220CBA" w14:paraId="23F39CD8" w14:textId="77777777" w:rsidTr="00483AC1">
        <w:trPr>
          <w:trHeight w:val="40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58E786C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VIŠAK/MANJAK + NETO FINANCIRANJE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5AEA100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-101.423,00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76347B5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-62.439,00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6C2A1E8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-163.862,00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E8C4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220CBA" w:rsidRPr="00220CBA" w14:paraId="46099170" w14:textId="77777777" w:rsidTr="00483AC1">
        <w:trPr>
          <w:trHeight w:val="27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C4D6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32B1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67D3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D3FB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2537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20CBA" w:rsidRPr="00220CBA" w14:paraId="15A954ED" w14:textId="77777777" w:rsidTr="00483AC1">
        <w:trPr>
          <w:gridAfter w:val="1"/>
          <w:wAfter w:w="14" w:type="dxa"/>
          <w:trHeight w:val="255"/>
        </w:trPr>
        <w:tc>
          <w:tcPr>
            <w:tcW w:w="10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D433C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C) PRENESENI VIŠAK ILI PRENESENI MANJAK</w:t>
            </w:r>
          </w:p>
        </w:tc>
      </w:tr>
      <w:tr w:rsidR="00220CBA" w:rsidRPr="00220CBA" w14:paraId="1D241AE8" w14:textId="77777777" w:rsidTr="00483AC1">
        <w:trPr>
          <w:trHeight w:val="13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D2F4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9FB9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682D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7CBD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11D6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20CBA" w:rsidRPr="00220CBA" w14:paraId="2F852D7A" w14:textId="77777777" w:rsidTr="00483AC1">
        <w:trPr>
          <w:trHeight w:val="570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8F9CC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3AD78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2D4CC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A67DC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1CEB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220CBA" w:rsidRPr="00220CBA" w14:paraId="6F9A4215" w14:textId="77777777" w:rsidTr="00483AC1">
        <w:trPr>
          <w:trHeight w:val="39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E6D73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99D3C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1D313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B564B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65A5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220CBA" w:rsidRPr="00220CBA" w14:paraId="4404E8F4" w14:textId="77777777" w:rsidTr="00483AC1">
        <w:trPr>
          <w:trHeight w:val="46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BE602FD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PRIJENOS VIŠKA / MANJKA IZ PRETHODNE(IH) GODINA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20D51FF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101.423,00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40F4BF3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62.439,00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9E17879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163.862,00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B9EF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220CBA" w:rsidRPr="00220CBA" w14:paraId="0F661301" w14:textId="77777777" w:rsidTr="00483AC1">
        <w:trPr>
          <w:trHeight w:val="39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B69BE66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PRIJENOS VIŠKA / MANJKA U SLJEDEĆE RAZDOBLJE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2B9F5CA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3174310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E74A03F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45CA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220CBA" w:rsidRPr="00220CBA" w14:paraId="0889255C" w14:textId="77777777" w:rsidTr="00483AC1">
        <w:trPr>
          <w:trHeight w:val="63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9F3BED1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6EC2D44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D9185A2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2C0827A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4802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220CBA" w:rsidRPr="00220CBA" w14:paraId="5C5E833C" w14:textId="77777777" w:rsidTr="00483AC1">
        <w:trPr>
          <w:trHeight w:val="28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E97B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C9DB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BCE9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1547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D0A5" w14:textId="77777777" w:rsid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4EC4E77" w14:textId="77777777" w:rsidR="00483AC1" w:rsidRDefault="00483AC1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54ED7BE" w14:textId="77777777" w:rsidR="00483AC1" w:rsidRDefault="00483AC1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218BED1" w14:textId="77777777" w:rsidR="00483AC1" w:rsidRDefault="00483AC1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F5D16A7" w14:textId="77777777" w:rsidR="00483AC1" w:rsidRDefault="00483AC1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900E7BC" w14:textId="77777777" w:rsidR="00483AC1" w:rsidRDefault="00483AC1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60C2E71" w14:textId="77777777" w:rsidR="00483AC1" w:rsidRPr="00220CBA" w:rsidRDefault="00483AC1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20CBA" w:rsidRPr="00220CBA" w14:paraId="3BC47F8C" w14:textId="77777777" w:rsidTr="00483AC1">
        <w:trPr>
          <w:gridAfter w:val="1"/>
          <w:wAfter w:w="14" w:type="dxa"/>
          <w:trHeight w:val="255"/>
        </w:trPr>
        <w:tc>
          <w:tcPr>
            <w:tcW w:w="10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D7B00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D) VIŠEGODIŠNJI PLAN URAVNOTEŽENJA</w:t>
            </w:r>
          </w:p>
        </w:tc>
      </w:tr>
      <w:tr w:rsidR="00220CBA" w:rsidRPr="00220CBA" w14:paraId="0225525F" w14:textId="77777777" w:rsidTr="00483AC1">
        <w:trPr>
          <w:trHeight w:val="10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01CF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6E3E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06BB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1556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8989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20CBA" w:rsidRPr="00220CBA" w14:paraId="776BA90A" w14:textId="77777777" w:rsidTr="00483AC1">
        <w:trPr>
          <w:trHeight w:val="570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5B4E4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97961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25407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E8FEC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227B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220CBA" w:rsidRPr="00220CBA" w14:paraId="5EFB3C57" w14:textId="77777777" w:rsidTr="00483AC1">
        <w:trPr>
          <w:trHeight w:val="39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0D519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C12A5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439CE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A62F6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4A04" w14:textId="77777777" w:rsidR="00220CBA" w:rsidRPr="00220CBA" w:rsidRDefault="00220CBA" w:rsidP="0022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220CBA" w:rsidRPr="00220CBA" w14:paraId="17C51098" w14:textId="77777777" w:rsidTr="00483AC1">
        <w:trPr>
          <w:trHeight w:val="46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746BAFC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PRIJENOS VIŠKA / MANJKA IZ PRETHODNE(IH) GODINE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F8031A3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101.423,00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3FCF6C3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62.439,00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A934152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163.862,00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E69E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220CBA" w:rsidRPr="00220CBA" w14:paraId="784A71D3" w14:textId="77777777" w:rsidTr="00483AC1">
        <w:trPr>
          <w:trHeight w:val="4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E1A5ED9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4B59D8C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101.423,00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669E14B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62.439,00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6F4E77E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163.862,00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A02B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220CBA" w:rsidRPr="00220CBA" w14:paraId="233A0B45" w14:textId="77777777" w:rsidTr="00483AC1">
        <w:trPr>
          <w:trHeight w:val="39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AFDB48C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VIŠAK / MANJAK TEKUĆE GODINE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204334E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6310604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1C0704B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A07F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220CBA" w:rsidRPr="00220CBA" w14:paraId="636DAFB8" w14:textId="77777777" w:rsidTr="00483AC1">
        <w:trPr>
          <w:trHeight w:val="40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4CF1589" w14:textId="77777777" w:rsidR="00220CBA" w:rsidRPr="00220CBA" w:rsidRDefault="00220CBA" w:rsidP="0022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PRIJENOS VIŠKA / MANJKA U SLJEDEĆE RAZDOBLJE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779D67B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825D884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EF023C3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0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A137" w14:textId="77777777" w:rsidR="00220CBA" w:rsidRPr="00220CBA" w:rsidRDefault="00220CBA" w:rsidP="00220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43208BFB" w14:textId="77777777" w:rsidR="0052104D" w:rsidRDefault="0052104D" w:rsidP="0052104D">
      <w:pPr>
        <w:outlineLvl w:val="0"/>
        <w:rPr>
          <w:rFonts w:ascii="Cambria" w:hAnsi="Cambria"/>
          <w:bCs/>
        </w:rPr>
      </w:pPr>
    </w:p>
    <w:p w14:paraId="225B6DAA" w14:textId="77777777" w:rsidR="0052104D" w:rsidRDefault="0052104D" w:rsidP="0052104D">
      <w:pPr>
        <w:outlineLvl w:val="0"/>
        <w:rPr>
          <w:rFonts w:ascii="Cambria" w:hAnsi="Cambria"/>
          <w:bCs/>
        </w:rPr>
      </w:pPr>
    </w:p>
    <w:p w14:paraId="72CEF055" w14:textId="295C974F" w:rsidR="0052104D" w:rsidRPr="00B15D1C" w:rsidRDefault="00B15D1C" w:rsidP="00B15D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D1C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52104D" w:rsidRPr="00B15D1C">
        <w:rPr>
          <w:rFonts w:ascii="Times New Roman" w:hAnsi="Times New Roman" w:cs="Times New Roman"/>
          <w:b/>
          <w:bCs/>
          <w:sz w:val="24"/>
          <w:szCs w:val="24"/>
        </w:rPr>
        <w:t>OPĆI DIO</w:t>
      </w:r>
    </w:p>
    <w:p w14:paraId="3E3F51B0" w14:textId="77777777" w:rsidR="0052104D" w:rsidRDefault="0052104D" w:rsidP="0052104D">
      <w:pPr>
        <w:outlineLvl w:val="0"/>
        <w:rPr>
          <w:rFonts w:ascii="Cambria" w:hAnsi="Cambria"/>
          <w:bCs/>
        </w:rPr>
      </w:pPr>
    </w:p>
    <w:tbl>
      <w:tblPr>
        <w:tblW w:w="9920" w:type="dxa"/>
        <w:tblLook w:val="04A0" w:firstRow="1" w:lastRow="0" w:firstColumn="1" w:lastColumn="0" w:noHBand="0" w:noVBand="1"/>
      </w:tblPr>
      <w:tblGrid>
        <w:gridCol w:w="880"/>
        <w:gridCol w:w="3760"/>
        <w:gridCol w:w="1720"/>
        <w:gridCol w:w="1740"/>
        <w:gridCol w:w="1820"/>
      </w:tblGrid>
      <w:tr w:rsidR="002336C7" w:rsidRPr="002336C7" w14:paraId="4DFF93AF" w14:textId="77777777" w:rsidTr="002336C7">
        <w:trPr>
          <w:trHeight w:val="315"/>
        </w:trPr>
        <w:tc>
          <w:tcPr>
            <w:tcW w:w="9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AACB0" w14:textId="77777777" w:rsidR="002336C7" w:rsidRPr="002336C7" w:rsidRDefault="002336C7" w:rsidP="0023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A. RAČUN PRIHODA I RASHODA</w:t>
            </w:r>
          </w:p>
        </w:tc>
      </w:tr>
      <w:tr w:rsidR="002336C7" w:rsidRPr="002336C7" w14:paraId="4FFEF267" w14:textId="77777777" w:rsidTr="002336C7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7FCE" w14:textId="77777777" w:rsidR="002336C7" w:rsidRPr="002336C7" w:rsidRDefault="002336C7" w:rsidP="0023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FCDE" w14:textId="77777777" w:rsidR="002336C7" w:rsidRPr="002336C7" w:rsidRDefault="002336C7" w:rsidP="00233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B43A" w14:textId="77777777" w:rsidR="002336C7" w:rsidRPr="002336C7" w:rsidRDefault="002336C7" w:rsidP="00233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FE45" w14:textId="77777777" w:rsidR="002336C7" w:rsidRPr="002336C7" w:rsidRDefault="002336C7" w:rsidP="00233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77CE" w14:textId="77777777" w:rsidR="002336C7" w:rsidRPr="002336C7" w:rsidRDefault="002336C7" w:rsidP="00233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336C7" w:rsidRPr="002336C7" w14:paraId="3B4E9091" w14:textId="77777777" w:rsidTr="002336C7">
        <w:trPr>
          <w:trHeight w:val="390"/>
        </w:trPr>
        <w:tc>
          <w:tcPr>
            <w:tcW w:w="9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627B9" w14:textId="77777777" w:rsidR="002336C7" w:rsidRPr="002336C7" w:rsidRDefault="002336C7" w:rsidP="0023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A1. PRIHODI I RASHODI PREMA EKONOMSKOJ KLASIFIKACIJI</w:t>
            </w:r>
          </w:p>
        </w:tc>
      </w:tr>
      <w:tr w:rsidR="002336C7" w:rsidRPr="002336C7" w14:paraId="59D7FFF1" w14:textId="77777777" w:rsidTr="002336C7">
        <w:trPr>
          <w:trHeight w:val="18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D289" w14:textId="77777777" w:rsidR="002336C7" w:rsidRPr="002336C7" w:rsidRDefault="002336C7" w:rsidP="0023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A3AB" w14:textId="77777777" w:rsidR="002336C7" w:rsidRPr="002336C7" w:rsidRDefault="002336C7" w:rsidP="00233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9F0D" w14:textId="77777777" w:rsidR="002336C7" w:rsidRPr="002336C7" w:rsidRDefault="002336C7" w:rsidP="00233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9DF3" w14:textId="77777777" w:rsidR="002336C7" w:rsidRPr="002336C7" w:rsidRDefault="002336C7" w:rsidP="00233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4028" w14:textId="77777777" w:rsidR="002336C7" w:rsidRPr="002336C7" w:rsidRDefault="002336C7" w:rsidP="00233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336C7" w:rsidRPr="002336C7" w14:paraId="26A8E72C" w14:textId="77777777" w:rsidTr="002336C7">
        <w:trPr>
          <w:trHeight w:val="5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E82B058" w14:textId="77777777" w:rsidR="002336C7" w:rsidRPr="002336C7" w:rsidRDefault="002336C7" w:rsidP="0023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Razred/ skupina</w:t>
            </w:r>
          </w:p>
        </w:tc>
        <w:tc>
          <w:tcPr>
            <w:tcW w:w="3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6B3FA1C" w14:textId="77777777" w:rsidR="002336C7" w:rsidRPr="002336C7" w:rsidRDefault="002336C7" w:rsidP="0023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 prihoda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18ECB5B" w14:textId="77777777" w:rsidR="002336C7" w:rsidRPr="002336C7" w:rsidRDefault="002336C7" w:rsidP="0023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E1C2AF7" w14:textId="77777777" w:rsidR="002336C7" w:rsidRPr="002336C7" w:rsidRDefault="002336C7" w:rsidP="0023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9A91574" w14:textId="77777777" w:rsidR="002336C7" w:rsidRPr="002336C7" w:rsidRDefault="002336C7" w:rsidP="0023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</w:tr>
      <w:tr w:rsidR="002336C7" w:rsidRPr="002336C7" w14:paraId="5B49A1C3" w14:textId="77777777" w:rsidTr="002336C7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94945" w14:textId="77777777" w:rsidR="002336C7" w:rsidRPr="002336C7" w:rsidRDefault="002336C7" w:rsidP="0023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C9E14" w14:textId="77777777" w:rsidR="002336C7" w:rsidRPr="002336C7" w:rsidRDefault="002336C7" w:rsidP="0023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94015" w14:textId="77777777" w:rsidR="002336C7" w:rsidRPr="002336C7" w:rsidRDefault="002336C7" w:rsidP="0023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C1ECC" w14:textId="77777777" w:rsidR="002336C7" w:rsidRPr="002336C7" w:rsidRDefault="002336C7" w:rsidP="0023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668A8" w14:textId="77777777" w:rsidR="002336C7" w:rsidRPr="002336C7" w:rsidRDefault="002336C7" w:rsidP="0023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2336C7" w:rsidRPr="002336C7" w14:paraId="4D2F6EFC" w14:textId="77777777" w:rsidTr="002336C7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FA08A" w14:textId="77777777" w:rsidR="002336C7" w:rsidRPr="002336C7" w:rsidRDefault="002336C7" w:rsidP="00233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E9AC8" w14:textId="77777777" w:rsidR="002336C7" w:rsidRPr="002336C7" w:rsidRDefault="002336C7" w:rsidP="00233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4E3E3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1.724.065,00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7779E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4E7DB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1.724.065,00</w:t>
            </w:r>
          </w:p>
        </w:tc>
      </w:tr>
      <w:tr w:rsidR="002336C7" w:rsidRPr="002336C7" w14:paraId="6609A6D5" w14:textId="77777777" w:rsidTr="002336C7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19CC1" w14:textId="77777777" w:rsidR="002336C7" w:rsidRPr="002336C7" w:rsidRDefault="002336C7" w:rsidP="00233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75E79" w14:textId="77777777" w:rsidR="002336C7" w:rsidRPr="002336C7" w:rsidRDefault="002336C7" w:rsidP="00233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010EF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1.724.065,00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69DE1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3A0B9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1.724.065,00</w:t>
            </w:r>
          </w:p>
        </w:tc>
      </w:tr>
      <w:tr w:rsidR="002336C7" w:rsidRPr="002336C7" w14:paraId="3B44EB3E" w14:textId="77777777" w:rsidTr="002336C7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21A1D" w14:textId="77777777" w:rsidR="002336C7" w:rsidRPr="002336C7" w:rsidRDefault="002336C7" w:rsidP="00233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0911E" w14:textId="77777777" w:rsidR="002336C7" w:rsidRPr="002336C7" w:rsidRDefault="002336C7" w:rsidP="00233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C09C8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02E5A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EED5E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20,00</w:t>
            </w:r>
          </w:p>
        </w:tc>
      </w:tr>
      <w:tr w:rsidR="002336C7" w:rsidRPr="002336C7" w14:paraId="6367E586" w14:textId="77777777" w:rsidTr="002336C7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176EC" w14:textId="77777777" w:rsidR="002336C7" w:rsidRPr="002336C7" w:rsidRDefault="002336C7" w:rsidP="00233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C2DEC" w14:textId="77777777" w:rsidR="002336C7" w:rsidRPr="002336C7" w:rsidRDefault="002336C7" w:rsidP="00233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AB00C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072D5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2313F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2336C7" w:rsidRPr="002336C7" w14:paraId="43FEB36C" w14:textId="77777777" w:rsidTr="002336C7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D22E5" w14:textId="77777777" w:rsidR="002336C7" w:rsidRPr="002336C7" w:rsidRDefault="002336C7" w:rsidP="00233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068A1" w14:textId="77777777" w:rsidR="002336C7" w:rsidRPr="002336C7" w:rsidRDefault="002336C7" w:rsidP="00233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Prihodi iz nadležnog proračuna i od HZZO-a temeljem ugovornih obveza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AE698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1.704.045,00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D23AA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E37C8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1.704.045,00</w:t>
            </w:r>
          </w:p>
        </w:tc>
      </w:tr>
      <w:tr w:rsidR="002336C7" w:rsidRPr="002336C7" w14:paraId="3BA3B6A3" w14:textId="77777777" w:rsidTr="002336C7">
        <w:trPr>
          <w:trHeight w:val="255"/>
        </w:trPr>
        <w:tc>
          <w:tcPr>
            <w:tcW w:w="9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5FFD1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2336C7" w:rsidRPr="002336C7" w14:paraId="3F1B7B61" w14:textId="77777777" w:rsidTr="002336C7">
        <w:trPr>
          <w:trHeight w:val="18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7085" w14:textId="77777777" w:rsidR="002336C7" w:rsidRPr="002336C7" w:rsidRDefault="002336C7" w:rsidP="0023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67F8" w14:textId="77777777" w:rsidR="002336C7" w:rsidRPr="002336C7" w:rsidRDefault="002336C7" w:rsidP="00233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8423" w14:textId="77777777" w:rsidR="002336C7" w:rsidRPr="002336C7" w:rsidRDefault="002336C7" w:rsidP="00233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140B" w14:textId="77777777" w:rsidR="002336C7" w:rsidRPr="002336C7" w:rsidRDefault="002336C7" w:rsidP="00233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E867" w14:textId="77777777" w:rsidR="002336C7" w:rsidRPr="002336C7" w:rsidRDefault="002336C7" w:rsidP="00233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336C7" w:rsidRPr="002336C7" w14:paraId="6728AA96" w14:textId="77777777" w:rsidTr="002336C7">
        <w:trPr>
          <w:trHeight w:val="5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C59086A" w14:textId="77777777" w:rsidR="002336C7" w:rsidRPr="002336C7" w:rsidRDefault="002336C7" w:rsidP="0023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Razred/ skupina</w:t>
            </w:r>
          </w:p>
        </w:tc>
        <w:tc>
          <w:tcPr>
            <w:tcW w:w="3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EA48B9F" w14:textId="77777777" w:rsidR="002336C7" w:rsidRPr="002336C7" w:rsidRDefault="002336C7" w:rsidP="0023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 rashoda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98D26AF" w14:textId="77777777" w:rsidR="002336C7" w:rsidRPr="002336C7" w:rsidRDefault="002336C7" w:rsidP="0023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711CBD6" w14:textId="77777777" w:rsidR="002336C7" w:rsidRPr="002336C7" w:rsidRDefault="002336C7" w:rsidP="0023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0C5966C" w14:textId="77777777" w:rsidR="002336C7" w:rsidRPr="002336C7" w:rsidRDefault="002336C7" w:rsidP="0023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</w:tr>
      <w:tr w:rsidR="002336C7" w:rsidRPr="002336C7" w14:paraId="2A38B539" w14:textId="77777777" w:rsidTr="002336C7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5385A" w14:textId="77777777" w:rsidR="002336C7" w:rsidRPr="002336C7" w:rsidRDefault="002336C7" w:rsidP="0023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F91D7" w14:textId="77777777" w:rsidR="002336C7" w:rsidRPr="002336C7" w:rsidRDefault="002336C7" w:rsidP="0023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AA0F9" w14:textId="77777777" w:rsidR="002336C7" w:rsidRPr="002336C7" w:rsidRDefault="002336C7" w:rsidP="0023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E4F51" w14:textId="77777777" w:rsidR="002336C7" w:rsidRPr="002336C7" w:rsidRDefault="002336C7" w:rsidP="0023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5AE9E" w14:textId="77777777" w:rsidR="002336C7" w:rsidRPr="002336C7" w:rsidRDefault="002336C7" w:rsidP="0023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2336C7" w:rsidRPr="002336C7" w14:paraId="6023C2AD" w14:textId="77777777" w:rsidTr="002336C7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D0CAB" w14:textId="77777777" w:rsidR="002336C7" w:rsidRPr="002336C7" w:rsidRDefault="002336C7" w:rsidP="00233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BE878" w14:textId="77777777" w:rsidR="002336C7" w:rsidRPr="002336C7" w:rsidRDefault="002336C7" w:rsidP="00233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21018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1.825.488,00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05405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62.439,00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3FB7C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1.887.927,00</w:t>
            </w:r>
          </w:p>
        </w:tc>
      </w:tr>
      <w:tr w:rsidR="002336C7" w:rsidRPr="002336C7" w14:paraId="0C1E0374" w14:textId="77777777" w:rsidTr="002336C7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03FC9" w14:textId="77777777" w:rsidR="002336C7" w:rsidRPr="002336C7" w:rsidRDefault="002336C7" w:rsidP="00233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BF329" w14:textId="77777777" w:rsidR="002336C7" w:rsidRPr="002336C7" w:rsidRDefault="002336C7" w:rsidP="00233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C5061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1.736.386,00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43C9B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34.952,00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5D5F5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1.771.338,00</w:t>
            </w:r>
          </w:p>
        </w:tc>
      </w:tr>
      <w:tr w:rsidR="002336C7" w:rsidRPr="002336C7" w14:paraId="70894A60" w14:textId="77777777" w:rsidTr="002336C7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73EBF" w14:textId="77777777" w:rsidR="002336C7" w:rsidRPr="002336C7" w:rsidRDefault="002336C7" w:rsidP="00233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F1BC6" w14:textId="77777777" w:rsidR="002336C7" w:rsidRPr="002336C7" w:rsidRDefault="002336C7" w:rsidP="00233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95477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1.451.000,00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A5BC2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56.487,00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EE523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1.507.487,00</w:t>
            </w:r>
          </w:p>
        </w:tc>
      </w:tr>
      <w:tr w:rsidR="002336C7" w:rsidRPr="002336C7" w14:paraId="6449B02E" w14:textId="77777777" w:rsidTr="002336C7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73CD5" w14:textId="77777777" w:rsidR="002336C7" w:rsidRPr="002336C7" w:rsidRDefault="002336C7" w:rsidP="00233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5B03C" w14:textId="77777777" w:rsidR="002336C7" w:rsidRPr="002336C7" w:rsidRDefault="002336C7" w:rsidP="00233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6ED7A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282.786,00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12894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-21.135,00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E85A5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261.651,00</w:t>
            </w:r>
          </w:p>
        </w:tc>
      </w:tr>
      <w:tr w:rsidR="002336C7" w:rsidRPr="002336C7" w14:paraId="3D40034B" w14:textId="77777777" w:rsidTr="002336C7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8B91D" w14:textId="77777777" w:rsidR="002336C7" w:rsidRPr="002336C7" w:rsidRDefault="002336C7" w:rsidP="00233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276A9" w14:textId="77777777" w:rsidR="002336C7" w:rsidRPr="002336C7" w:rsidRDefault="002336C7" w:rsidP="00233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F053D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2.600,00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8D8D0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-400,00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293E2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2.200,00</w:t>
            </w:r>
          </w:p>
        </w:tc>
      </w:tr>
      <w:tr w:rsidR="002336C7" w:rsidRPr="002336C7" w14:paraId="7685E4C8" w14:textId="77777777" w:rsidTr="002336C7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B24F1" w14:textId="77777777" w:rsidR="002336C7" w:rsidRPr="002336C7" w:rsidRDefault="002336C7" w:rsidP="00233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52372" w14:textId="77777777" w:rsidR="002336C7" w:rsidRPr="002336C7" w:rsidRDefault="002336C7" w:rsidP="00233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D837D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89.102,00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A194B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27.487,00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925A5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116.589,00</w:t>
            </w:r>
          </w:p>
        </w:tc>
      </w:tr>
      <w:tr w:rsidR="002336C7" w:rsidRPr="002336C7" w14:paraId="39B85531" w14:textId="77777777" w:rsidTr="002336C7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6D58E" w14:textId="77777777" w:rsidR="002336C7" w:rsidRPr="002336C7" w:rsidRDefault="002336C7" w:rsidP="00233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B56AA" w14:textId="77777777" w:rsidR="002336C7" w:rsidRPr="002336C7" w:rsidRDefault="002336C7" w:rsidP="00233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8ACCC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9DD4E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1.850,00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BF950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3.850,00</w:t>
            </w:r>
          </w:p>
        </w:tc>
      </w:tr>
      <w:tr w:rsidR="002336C7" w:rsidRPr="002336C7" w14:paraId="30DA8529" w14:textId="77777777" w:rsidTr="002336C7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91E8D" w14:textId="77777777" w:rsidR="002336C7" w:rsidRPr="002336C7" w:rsidRDefault="002336C7" w:rsidP="00233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5FAB0" w14:textId="77777777" w:rsidR="002336C7" w:rsidRPr="002336C7" w:rsidRDefault="002336C7" w:rsidP="00233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F0854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75.102,00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F68EA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25.637,00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8B026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100.739,00</w:t>
            </w:r>
          </w:p>
        </w:tc>
      </w:tr>
      <w:tr w:rsidR="002336C7" w:rsidRPr="002336C7" w14:paraId="3DA37F0D" w14:textId="77777777" w:rsidTr="002336C7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34A30" w14:textId="77777777" w:rsidR="002336C7" w:rsidRPr="002336C7" w:rsidRDefault="002336C7" w:rsidP="00233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1FA8A" w14:textId="77777777" w:rsidR="002336C7" w:rsidRPr="002336C7" w:rsidRDefault="002336C7" w:rsidP="00233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55793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D7B44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EC9E0" w14:textId="77777777" w:rsidR="002336C7" w:rsidRPr="002336C7" w:rsidRDefault="002336C7" w:rsidP="002336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336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12.000,00</w:t>
            </w:r>
          </w:p>
        </w:tc>
      </w:tr>
    </w:tbl>
    <w:p w14:paraId="582794AE" w14:textId="77777777" w:rsidR="0052104D" w:rsidRDefault="0052104D" w:rsidP="0052104D">
      <w:pPr>
        <w:outlineLvl w:val="0"/>
        <w:rPr>
          <w:rFonts w:ascii="Cambria" w:hAnsi="Cambria"/>
          <w:bCs/>
        </w:rPr>
      </w:pPr>
    </w:p>
    <w:p w14:paraId="5EBE4AB6" w14:textId="77777777" w:rsidR="002336C7" w:rsidRDefault="002336C7" w:rsidP="0052104D">
      <w:pPr>
        <w:outlineLvl w:val="0"/>
        <w:rPr>
          <w:rFonts w:ascii="Cambria" w:hAnsi="Cambria"/>
          <w:bCs/>
        </w:rPr>
      </w:pPr>
    </w:p>
    <w:p w14:paraId="052671A2" w14:textId="77777777" w:rsidR="002336C7" w:rsidRDefault="002336C7" w:rsidP="0052104D">
      <w:pPr>
        <w:outlineLvl w:val="0"/>
        <w:rPr>
          <w:rFonts w:ascii="Cambria" w:hAnsi="Cambria"/>
          <w:bCs/>
        </w:rPr>
      </w:pPr>
    </w:p>
    <w:p w14:paraId="7D3B08BC" w14:textId="1554B143" w:rsidR="0052104D" w:rsidRPr="00B15D1C" w:rsidRDefault="00B15D1C" w:rsidP="00B15D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D1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</w:t>
      </w:r>
      <w:r w:rsidR="00026306" w:rsidRPr="00B15D1C">
        <w:rPr>
          <w:rFonts w:ascii="Times New Roman" w:hAnsi="Times New Roman" w:cs="Times New Roman"/>
          <w:b/>
          <w:sz w:val="24"/>
          <w:szCs w:val="24"/>
        </w:rPr>
        <w:t>OPĆI DIO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760"/>
        <w:gridCol w:w="3960"/>
        <w:gridCol w:w="1780"/>
        <w:gridCol w:w="1780"/>
        <w:gridCol w:w="1780"/>
      </w:tblGrid>
      <w:tr w:rsidR="001F4700" w:rsidRPr="001F4700" w14:paraId="6A76E3B9" w14:textId="77777777" w:rsidTr="001F4700">
        <w:trPr>
          <w:trHeight w:val="255"/>
        </w:trPr>
        <w:tc>
          <w:tcPr>
            <w:tcW w:w="10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A6022" w14:textId="77777777" w:rsidR="001F4700" w:rsidRPr="001F4700" w:rsidRDefault="001F4700" w:rsidP="001F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A2. PRIHODI I RASHODI PREMA IZVORIMA FINANCIRANJA</w:t>
            </w:r>
          </w:p>
        </w:tc>
      </w:tr>
      <w:tr w:rsidR="001F4700" w:rsidRPr="001F4700" w14:paraId="25084615" w14:textId="77777777" w:rsidTr="001F4700">
        <w:trPr>
          <w:trHeight w:val="22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1548" w14:textId="77777777" w:rsidR="001F4700" w:rsidRPr="001F4700" w:rsidRDefault="001F4700" w:rsidP="001F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6CA2" w14:textId="77777777" w:rsidR="001F4700" w:rsidRPr="001F4700" w:rsidRDefault="001F4700" w:rsidP="001F47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57E5" w14:textId="77777777" w:rsidR="001F4700" w:rsidRPr="001F4700" w:rsidRDefault="001F4700" w:rsidP="001F47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CC3F" w14:textId="77777777" w:rsidR="001F4700" w:rsidRPr="001F4700" w:rsidRDefault="001F4700" w:rsidP="001F47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87D8" w14:textId="77777777" w:rsidR="001F4700" w:rsidRPr="001F4700" w:rsidRDefault="001F4700" w:rsidP="001F47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F4700" w:rsidRPr="001F4700" w14:paraId="365C90AD" w14:textId="77777777" w:rsidTr="001F4700">
        <w:trPr>
          <w:trHeight w:val="55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9755A96" w14:textId="77777777" w:rsidR="001F4700" w:rsidRPr="001F4700" w:rsidRDefault="001F4700" w:rsidP="001F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Razred /</w:t>
            </w: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skupina</w:t>
            </w: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62106DB" w14:textId="77777777" w:rsidR="001F4700" w:rsidRPr="001F4700" w:rsidRDefault="001F4700" w:rsidP="001F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C10DBA6" w14:textId="77777777" w:rsidR="001F4700" w:rsidRPr="001F4700" w:rsidRDefault="001F4700" w:rsidP="001F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DC72BD9" w14:textId="77777777" w:rsidR="001F4700" w:rsidRPr="001F4700" w:rsidRDefault="001F4700" w:rsidP="001F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Povećanje / smanjenje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CE9F4AD" w14:textId="77777777" w:rsidR="001F4700" w:rsidRPr="001F4700" w:rsidRDefault="001F4700" w:rsidP="001F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</w:tr>
      <w:tr w:rsidR="001F4700" w:rsidRPr="001F4700" w14:paraId="11DD878F" w14:textId="77777777" w:rsidTr="001F470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71232" w14:textId="77777777" w:rsidR="001F4700" w:rsidRPr="001F4700" w:rsidRDefault="001F4700" w:rsidP="001F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1B75F" w14:textId="77777777" w:rsidR="001F4700" w:rsidRPr="001F4700" w:rsidRDefault="001F4700" w:rsidP="001F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47B9F" w14:textId="77777777" w:rsidR="001F4700" w:rsidRPr="001F4700" w:rsidRDefault="001F4700" w:rsidP="001F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760E0" w14:textId="77777777" w:rsidR="001F4700" w:rsidRPr="001F4700" w:rsidRDefault="001F4700" w:rsidP="001F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C2A3F" w14:textId="77777777" w:rsidR="001F4700" w:rsidRPr="001F4700" w:rsidRDefault="001F4700" w:rsidP="001F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1F4700" w:rsidRPr="001F4700" w14:paraId="14D71BD4" w14:textId="77777777" w:rsidTr="001F4700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6362A" w14:textId="77777777" w:rsidR="001F4700" w:rsidRPr="001F4700" w:rsidRDefault="001F4700" w:rsidP="001F4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8D275" w14:textId="77777777" w:rsidR="001F4700" w:rsidRPr="001F4700" w:rsidRDefault="001F4700" w:rsidP="001F4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EAD3F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1.724.065,00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8FC16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BCCA7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1.724.065,00</w:t>
            </w:r>
          </w:p>
        </w:tc>
      </w:tr>
      <w:tr w:rsidR="001F4700" w:rsidRPr="001F4700" w14:paraId="69CD547C" w14:textId="77777777" w:rsidTr="001F4700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362EB" w14:textId="77777777" w:rsidR="001F4700" w:rsidRPr="001F4700" w:rsidRDefault="001F4700" w:rsidP="001F4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68F1C" w14:textId="77777777" w:rsidR="001F4700" w:rsidRPr="001F4700" w:rsidRDefault="001F4700" w:rsidP="001F4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D18C9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CBB45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9479D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20,00</w:t>
            </w:r>
          </w:p>
        </w:tc>
      </w:tr>
      <w:tr w:rsidR="001F4700" w:rsidRPr="001F4700" w14:paraId="725DF89E" w14:textId="77777777" w:rsidTr="001F4700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EFBF5" w14:textId="77777777" w:rsidR="001F4700" w:rsidRPr="001F4700" w:rsidRDefault="001F4700" w:rsidP="001F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4907C" w14:textId="77777777" w:rsidR="001F4700" w:rsidRPr="001F4700" w:rsidRDefault="001F4700" w:rsidP="001F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7E4E0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43AB9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D7A69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20,00</w:t>
            </w:r>
          </w:p>
        </w:tc>
      </w:tr>
      <w:tr w:rsidR="001F4700" w:rsidRPr="001F4700" w14:paraId="0EA925CB" w14:textId="77777777" w:rsidTr="001F4700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7BA84" w14:textId="77777777" w:rsidR="001F4700" w:rsidRPr="001F4700" w:rsidRDefault="001F4700" w:rsidP="001F4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B09D6" w14:textId="77777777" w:rsidR="001F4700" w:rsidRPr="001F4700" w:rsidRDefault="001F4700" w:rsidP="001F4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50CD8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1.724.045,00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A737E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D6505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1.724.045,00</w:t>
            </w:r>
          </w:p>
        </w:tc>
      </w:tr>
      <w:tr w:rsidR="001F4700" w:rsidRPr="001F4700" w14:paraId="446D6688" w14:textId="77777777" w:rsidTr="001F4700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BA056" w14:textId="77777777" w:rsidR="001F4700" w:rsidRPr="001F4700" w:rsidRDefault="001F4700" w:rsidP="001F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2B092" w14:textId="77777777" w:rsidR="001F4700" w:rsidRPr="001F4700" w:rsidRDefault="001F4700" w:rsidP="001F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CCD1E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44.045,00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5F04E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0DCA5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44.045,00</w:t>
            </w:r>
          </w:p>
        </w:tc>
      </w:tr>
      <w:tr w:rsidR="001F4700" w:rsidRPr="001F4700" w14:paraId="7D3478C3" w14:textId="77777777" w:rsidTr="001F4700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338E9" w14:textId="77777777" w:rsidR="001F4700" w:rsidRPr="001F4700" w:rsidRDefault="001F4700" w:rsidP="001F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B23C0" w14:textId="77777777" w:rsidR="001F4700" w:rsidRPr="001F4700" w:rsidRDefault="001F4700" w:rsidP="001F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PRIHODI ZA POSEBNE NAMJENE - OSTALO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7662D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1.680.000,00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795B3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6ED8F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1.680.000,00</w:t>
            </w:r>
          </w:p>
        </w:tc>
      </w:tr>
      <w:tr w:rsidR="001F4700" w:rsidRPr="001F4700" w14:paraId="5E80C78B" w14:textId="77777777" w:rsidTr="001F4700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9CDBE" w14:textId="77777777" w:rsidR="001F4700" w:rsidRPr="001F4700" w:rsidRDefault="001F4700" w:rsidP="001F4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6EA6F" w14:textId="77777777" w:rsidR="001F4700" w:rsidRPr="001F4700" w:rsidRDefault="001F4700" w:rsidP="001F4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C7A30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889C9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AB1B8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F4700" w:rsidRPr="001F4700" w14:paraId="5B2D36E9" w14:textId="77777777" w:rsidTr="001F4700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40853" w14:textId="77777777" w:rsidR="001F4700" w:rsidRPr="001F4700" w:rsidRDefault="001F4700" w:rsidP="001F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0100D" w14:textId="77777777" w:rsidR="001F4700" w:rsidRPr="001F4700" w:rsidRDefault="001F4700" w:rsidP="001F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48987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CF2D5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CB9B5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F4700" w:rsidRPr="001F4700" w14:paraId="7C0F664E" w14:textId="77777777" w:rsidTr="001F4700">
        <w:trPr>
          <w:trHeight w:val="55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0A06088" w14:textId="77777777" w:rsidR="001F4700" w:rsidRPr="001F4700" w:rsidRDefault="001F4700" w:rsidP="001F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Razred /</w:t>
            </w: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skupina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3A44415" w14:textId="77777777" w:rsidR="001F4700" w:rsidRPr="001F4700" w:rsidRDefault="001F4700" w:rsidP="001F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FD4AB13" w14:textId="77777777" w:rsidR="001F4700" w:rsidRPr="001F4700" w:rsidRDefault="001F4700" w:rsidP="001F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CB3E2BF" w14:textId="77777777" w:rsidR="001F4700" w:rsidRPr="001F4700" w:rsidRDefault="001F4700" w:rsidP="001F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Povećanje / smanjenje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C0EBA57" w14:textId="77777777" w:rsidR="001F4700" w:rsidRPr="001F4700" w:rsidRDefault="001F4700" w:rsidP="001F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</w:tr>
      <w:tr w:rsidR="001F4700" w:rsidRPr="001F4700" w14:paraId="082F3B6D" w14:textId="77777777" w:rsidTr="001F4700">
        <w:trPr>
          <w:trHeight w:val="24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4C235" w14:textId="77777777" w:rsidR="001F4700" w:rsidRPr="001F4700" w:rsidRDefault="001F4700" w:rsidP="001F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B5F77" w14:textId="77777777" w:rsidR="001F4700" w:rsidRPr="001F4700" w:rsidRDefault="001F4700" w:rsidP="001F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A4DF1" w14:textId="77777777" w:rsidR="001F4700" w:rsidRPr="001F4700" w:rsidRDefault="001F4700" w:rsidP="001F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CFE2C" w14:textId="77777777" w:rsidR="001F4700" w:rsidRPr="001F4700" w:rsidRDefault="001F4700" w:rsidP="001F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FE635" w14:textId="77777777" w:rsidR="001F4700" w:rsidRPr="001F4700" w:rsidRDefault="001F4700" w:rsidP="001F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1F4700" w:rsidRPr="001F4700" w14:paraId="7637DE4B" w14:textId="77777777" w:rsidTr="001F4700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7729B" w14:textId="77777777" w:rsidR="001F4700" w:rsidRPr="001F4700" w:rsidRDefault="001F4700" w:rsidP="001F4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46C05" w14:textId="77777777" w:rsidR="001F4700" w:rsidRPr="001F4700" w:rsidRDefault="001F4700" w:rsidP="001F4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0A8C5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1.825.488,00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78D2C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62.439,00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F9159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1.887.927,00</w:t>
            </w:r>
          </w:p>
        </w:tc>
      </w:tr>
      <w:tr w:rsidR="001F4700" w:rsidRPr="001F4700" w14:paraId="4FAF7B3A" w14:textId="77777777" w:rsidTr="001F4700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7D0B7" w14:textId="77777777" w:rsidR="001F4700" w:rsidRPr="001F4700" w:rsidRDefault="001F4700" w:rsidP="001F4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EE4DB" w14:textId="77777777" w:rsidR="001F4700" w:rsidRPr="001F4700" w:rsidRDefault="001F4700" w:rsidP="001F4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E805F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F9C0C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2428B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20,00</w:t>
            </w:r>
          </w:p>
        </w:tc>
      </w:tr>
      <w:tr w:rsidR="001F4700" w:rsidRPr="001F4700" w14:paraId="3AA27BA9" w14:textId="77777777" w:rsidTr="001F4700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74AC5" w14:textId="77777777" w:rsidR="001F4700" w:rsidRPr="001F4700" w:rsidRDefault="001F4700" w:rsidP="001F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C3439" w14:textId="77777777" w:rsidR="001F4700" w:rsidRPr="001F4700" w:rsidRDefault="001F4700" w:rsidP="001F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C1B37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CE2C7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49EF2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20,00</w:t>
            </w:r>
          </w:p>
        </w:tc>
      </w:tr>
      <w:tr w:rsidR="001F4700" w:rsidRPr="001F4700" w14:paraId="4342A569" w14:textId="77777777" w:rsidTr="001F4700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EE2C2" w14:textId="77777777" w:rsidR="001F4700" w:rsidRPr="001F4700" w:rsidRDefault="001F4700" w:rsidP="001F4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DD037" w14:textId="77777777" w:rsidR="001F4700" w:rsidRPr="001F4700" w:rsidRDefault="001F4700" w:rsidP="001F4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9C079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1.825.468,00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9AA6B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62.439,00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B70CA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1.887.907,00</w:t>
            </w:r>
          </w:p>
        </w:tc>
      </w:tr>
      <w:tr w:rsidR="001F4700" w:rsidRPr="001F4700" w14:paraId="493A7615" w14:textId="77777777" w:rsidTr="001F4700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0978B" w14:textId="77777777" w:rsidR="001F4700" w:rsidRPr="001F4700" w:rsidRDefault="001F4700" w:rsidP="001F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2921A" w14:textId="77777777" w:rsidR="001F4700" w:rsidRPr="001F4700" w:rsidRDefault="001F4700" w:rsidP="001F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BCAC9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44.045,00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F449B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7C201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44.045,00</w:t>
            </w:r>
          </w:p>
        </w:tc>
      </w:tr>
      <w:tr w:rsidR="001F4700" w:rsidRPr="001F4700" w14:paraId="5319BB0A" w14:textId="77777777" w:rsidTr="001F4700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0D5AC" w14:textId="77777777" w:rsidR="001F4700" w:rsidRPr="001F4700" w:rsidRDefault="001F4700" w:rsidP="001F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223B8" w14:textId="77777777" w:rsidR="001F4700" w:rsidRPr="001F4700" w:rsidRDefault="001F4700" w:rsidP="001F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PRIHODI ZA POSEBNE NAMJENE - OSTALO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10376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1.781.423,00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EB9DB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62.439,00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CF2C1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1.843.862,00</w:t>
            </w:r>
          </w:p>
        </w:tc>
      </w:tr>
      <w:tr w:rsidR="001F4700" w:rsidRPr="001F4700" w14:paraId="2A0E8E16" w14:textId="77777777" w:rsidTr="001F4700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9622D" w14:textId="77777777" w:rsidR="001F4700" w:rsidRPr="001F4700" w:rsidRDefault="001F4700" w:rsidP="001F4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80F45" w14:textId="77777777" w:rsidR="001F4700" w:rsidRPr="001F4700" w:rsidRDefault="001F4700" w:rsidP="001F4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EA960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4A382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1B80D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F4700" w:rsidRPr="001F4700" w14:paraId="2F74EC1F" w14:textId="77777777" w:rsidTr="001F4700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DA0C9" w14:textId="77777777" w:rsidR="001F4700" w:rsidRPr="001F4700" w:rsidRDefault="001F4700" w:rsidP="001F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DFABE" w14:textId="77777777" w:rsidR="001F4700" w:rsidRPr="001F4700" w:rsidRDefault="001F4700" w:rsidP="001F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8F596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2358F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DA663" w14:textId="77777777" w:rsidR="001F4700" w:rsidRPr="001F4700" w:rsidRDefault="001F4700" w:rsidP="001F4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F47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14:paraId="7406D974" w14:textId="77777777" w:rsidR="0052104D" w:rsidRDefault="0052104D" w:rsidP="0052104D">
      <w:pPr>
        <w:outlineLvl w:val="0"/>
        <w:rPr>
          <w:rFonts w:ascii="Cambria" w:hAnsi="Cambria"/>
          <w:bCs/>
        </w:rPr>
      </w:pPr>
    </w:p>
    <w:p w14:paraId="1C1F613B" w14:textId="77777777" w:rsidR="0052104D" w:rsidRDefault="0052104D" w:rsidP="0052104D">
      <w:pPr>
        <w:outlineLvl w:val="0"/>
        <w:rPr>
          <w:rFonts w:ascii="Cambria" w:hAnsi="Cambria"/>
          <w:bCs/>
        </w:rPr>
      </w:pPr>
    </w:p>
    <w:p w14:paraId="3C87A410" w14:textId="77777777" w:rsidR="00286BF6" w:rsidRDefault="00286BF6" w:rsidP="0052104D">
      <w:pPr>
        <w:outlineLvl w:val="0"/>
        <w:rPr>
          <w:rFonts w:ascii="Cambria" w:hAnsi="Cambria"/>
          <w:bCs/>
        </w:rPr>
      </w:pPr>
    </w:p>
    <w:p w14:paraId="45F80DB4" w14:textId="77777777" w:rsidR="0052104D" w:rsidRDefault="0052104D" w:rsidP="0052104D">
      <w:pPr>
        <w:outlineLvl w:val="0"/>
        <w:rPr>
          <w:rFonts w:ascii="Cambria" w:hAnsi="Cambria"/>
          <w:bCs/>
        </w:rPr>
      </w:pPr>
    </w:p>
    <w:p w14:paraId="2399E35F" w14:textId="334047B7" w:rsidR="0052104D" w:rsidRPr="00B15D1C" w:rsidRDefault="00B15D1C" w:rsidP="00B15D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D1C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026306" w:rsidRPr="00B15D1C">
        <w:rPr>
          <w:rFonts w:ascii="Times New Roman" w:hAnsi="Times New Roman" w:cs="Times New Roman"/>
          <w:b/>
          <w:bCs/>
          <w:sz w:val="24"/>
          <w:szCs w:val="24"/>
        </w:rPr>
        <w:t>OPĆI DIO</w:t>
      </w:r>
    </w:p>
    <w:p w14:paraId="6197C14E" w14:textId="77777777" w:rsidR="0052104D" w:rsidRDefault="0052104D" w:rsidP="0052104D">
      <w:pPr>
        <w:outlineLvl w:val="0"/>
        <w:rPr>
          <w:rFonts w:ascii="Cambria" w:hAnsi="Cambria"/>
          <w:bCs/>
        </w:rPr>
      </w:pPr>
    </w:p>
    <w:tbl>
      <w:tblPr>
        <w:tblW w:w="9940" w:type="dxa"/>
        <w:tblLook w:val="04A0" w:firstRow="1" w:lastRow="0" w:firstColumn="1" w:lastColumn="0" w:noHBand="0" w:noVBand="1"/>
      </w:tblPr>
      <w:tblGrid>
        <w:gridCol w:w="759"/>
        <w:gridCol w:w="4100"/>
        <w:gridCol w:w="1720"/>
        <w:gridCol w:w="1700"/>
        <w:gridCol w:w="1700"/>
      </w:tblGrid>
      <w:tr w:rsidR="001C394C" w:rsidRPr="001C394C" w14:paraId="3BDD709B" w14:textId="77777777" w:rsidTr="001C394C">
        <w:trPr>
          <w:trHeight w:val="315"/>
        </w:trPr>
        <w:tc>
          <w:tcPr>
            <w:tcW w:w="9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F41D5" w14:textId="77777777" w:rsidR="001C394C" w:rsidRPr="001C394C" w:rsidRDefault="001C394C" w:rsidP="001C3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C394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A3. RASHODI PREMA FUNKCIJSKOJ KLASIFIKACIJI</w:t>
            </w:r>
          </w:p>
        </w:tc>
      </w:tr>
      <w:tr w:rsidR="001C394C" w:rsidRPr="001C394C" w14:paraId="5AE73D5E" w14:textId="77777777" w:rsidTr="001C394C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B730" w14:textId="77777777" w:rsidR="001C394C" w:rsidRPr="001C394C" w:rsidRDefault="001C394C" w:rsidP="00286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6DD9" w14:textId="77777777" w:rsidR="001C394C" w:rsidRPr="001C394C" w:rsidRDefault="001C394C" w:rsidP="001C3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0DA1" w14:textId="77777777" w:rsidR="001C394C" w:rsidRPr="001C394C" w:rsidRDefault="001C394C" w:rsidP="001C3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8D44" w14:textId="77777777" w:rsidR="001C394C" w:rsidRPr="001C394C" w:rsidRDefault="001C394C" w:rsidP="001C3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30E3" w14:textId="77777777" w:rsidR="001C394C" w:rsidRPr="001C394C" w:rsidRDefault="001C394C" w:rsidP="001C3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C394C" w:rsidRPr="001C394C" w14:paraId="2D89BB29" w14:textId="77777777" w:rsidTr="001C394C">
        <w:trPr>
          <w:trHeight w:val="5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42A353C" w14:textId="77777777" w:rsidR="001C394C" w:rsidRPr="001C394C" w:rsidRDefault="001C394C" w:rsidP="001C3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C39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Razred/</w:t>
            </w:r>
            <w:r w:rsidRPr="001C39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skupina</w:t>
            </w:r>
          </w:p>
        </w:tc>
        <w:tc>
          <w:tcPr>
            <w:tcW w:w="4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24922D4" w14:textId="77777777" w:rsidR="001C394C" w:rsidRPr="001C394C" w:rsidRDefault="001C394C" w:rsidP="001C3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C39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AC9E560" w14:textId="77777777" w:rsidR="001C394C" w:rsidRPr="001C394C" w:rsidRDefault="001C394C" w:rsidP="001C3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C39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E715CDB" w14:textId="77777777" w:rsidR="001C394C" w:rsidRPr="001C394C" w:rsidRDefault="001C394C" w:rsidP="001C3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C39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E041440" w14:textId="77777777" w:rsidR="001C394C" w:rsidRPr="001C394C" w:rsidRDefault="001C394C" w:rsidP="001C3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C39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</w:tr>
      <w:tr w:rsidR="001C394C" w:rsidRPr="001C394C" w14:paraId="5BEC3400" w14:textId="77777777" w:rsidTr="001C394C">
        <w:trPr>
          <w:trHeight w:val="22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DDA8E" w14:textId="77777777" w:rsidR="001C394C" w:rsidRPr="001C394C" w:rsidRDefault="001C394C" w:rsidP="001C3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C39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63814" w14:textId="77777777" w:rsidR="001C394C" w:rsidRPr="001C394C" w:rsidRDefault="001C394C" w:rsidP="001C3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C39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21D7A" w14:textId="77777777" w:rsidR="001C394C" w:rsidRPr="001C394C" w:rsidRDefault="001C394C" w:rsidP="001C3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C39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18C5E" w14:textId="77777777" w:rsidR="001C394C" w:rsidRPr="001C394C" w:rsidRDefault="001C394C" w:rsidP="001C3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C39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2AAB7" w14:textId="77777777" w:rsidR="001C394C" w:rsidRPr="001C394C" w:rsidRDefault="001C394C" w:rsidP="001C3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C39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1C394C" w:rsidRPr="001C394C" w14:paraId="744A981D" w14:textId="77777777" w:rsidTr="001C394C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3D838" w14:textId="77777777" w:rsidR="001C394C" w:rsidRPr="001C394C" w:rsidRDefault="001C394C" w:rsidP="001C39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C39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A8541" w14:textId="77777777" w:rsidR="001C394C" w:rsidRPr="001C394C" w:rsidRDefault="001C394C" w:rsidP="001C39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C39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6EF33" w14:textId="77777777" w:rsidR="001C394C" w:rsidRPr="001C394C" w:rsidRDefault="001C394C" w:rsidP="001C3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C39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1.825.488,00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3302D" w14:textId="77777777" w:rsidR="001C394C" w:rsidRPr="001C394C" w:rsidRDefault="001C394C" w:rsidP="001C3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C39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62.439,00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BEE1D" w14:textId="77777777" w:rsidR="001C394C" w:rsidRPr="001C394C" w:rsidRDefault="001C394C" w:rsidP="001C3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C39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1.887.927,00</w:t>
            </w:r>
          </w:p>
        </w:tc>
      </w:tr>
      <w:tr w:rsidR="001C394C" w:rsidRPr="001C394C" w14:paraId="5F21BFAC" w14:textId="77777777" w:rsidTr="001C394C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A789C" w14:textId="77777777" w:rsidR="001C394C" w:rsidRPr="001C394C" w:rsidRDefault="001C394C" w:rsidP="001C39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C39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1DE0D" w14:textId="77777777" w:rsidR="001C394C" w:rsidRPr="001C394C" w:rsidRDefault="001C394C" w:rsidP="001C39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C39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Zdravstvo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0696B" w14:textId="77777777" w:rsidR="001C394C" w:rsidRPr="001C394C" w:rsidRDefault="001C394C" w:rsidP="001C3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C39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1.825.488,00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91FC4" w14:textId="77777777" w:rsidR="001C394C" w:rsidRPr="001C394C" w:rsidRDefault="001C394C" w:rsidP="001C3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C39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62.439,00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45947" w14:textId="77777777" w:rsidR="001C394C" w:rsidRPr="001C394C" w:rsidRDefault="001C394C" w:rsidP="001C3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C39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1.887.927,00</w:t>
            </w:r>
          </w:p>
        </w:tc>
      </w:tr>
      <w:tr w:rsidR="001C394C" w:rsidRPr="001C394C" w14:paraId="53EC52FD" w14:textId="77777777" w:rsidTr="001C394C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3233F" w14:textId="77777777" w:rsidR="001C394C" w:rsidRPr="001C394C" w:rsidRDefault="001C394C" w:rsidP="001C39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C394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072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BE1BB" w14:textId="77777777" w:rsidR="001C394C" w:rsidRPr="001C394C" w:rsidRDefault="001C394C" w:rsidP="001C39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C394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Službe za vanjske pacijente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FA578" w14:textId="77777777" w:rsidR="001C394C" w:rsidRPr="001C394C" w:rsidRDefault="001C394C" w:rsidP="001C3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C394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44.045,00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B9A9A" w14:textId="77777777" w:rsidR="001C394C" w:rsidRPr="001C394C" w:rsidRDefault="001C394C" w:rsidP="001C3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C394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6CDA8" w14:textId="77777777" w:rsidR="001C394C" w:rsidRPr="001C394C" w:rsidRDefault="001C394C" w:rsidP="001C3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C394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44.045,00</w:t>
            </w:r>
          </w:p>
        </w:tc>
      </w:tr>
      <w:tr w:rsidR="001C394C" w:rsidRPr="001C394C" w14:paraId="2B1E1881" w14:textId="77777777" w:rsidTr="001C394C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88D27" w14:textId="77777777" w:rsidR="001C394C" w:rsidRPr="001C394C" w:rsidRDefault="001C394C" w:rsidP="001C39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C394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074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BD176" w14:textId="77777777" w:rsidR="001C394C" w:rsidRPr="001C394C" w:rsidRDefault="001C394C" w:rsidP="001C39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C394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Službe javnog zdravstva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F497F" w14:textId="77777777" w:rsidR="001C394C" w:rsidRPr="001C394C" w:rsidRDefault="001C394C" w:rsidP="001C3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C394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1.781.443,00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37EBB" w14:textId="77777777" w:rsidR="001C394C" w:rsidRPr="001C394C" w:rsidRDefault="001C394C" w:rsidP="001C3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C394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62.439,00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18D7F" w14:textId="77777777" w:rsidR="001C394C" w:rsidRPr="001C394C" w:rsidRDefault="001C394C" w:rsidP="001C3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1C394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1.843.882,00</w:t>
            </w:r>
          </w:p>
        </w:tc>
      </w:tr>
    </w:tbl>
    <w:p w14:paraId="3ACE31A2" w14:textId="77777777" w:rsidR="00286BF6" w:rsidRDefault="00286BF6" w:rsidP="00B15D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C3F385" w14:textId="3AADDB98" w:rsidR="0052104D" w:rsidRDefault="00B15D1C" w:rsidP="00B15D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D1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I. </w:t>
      </w:r>
      <w:r w:rsidR="000377FA" w:rsidRPr="00B15D1C">
        <w:rPr>
          <w:rFonts w:ascii="Times New Roman" w:hAnsi="Times New Roman" w:cs="Times New Roman"/>
          <w:b/>
          <w:bCs/>
          <w:sz w:val="24"/>
          <w:szCs w:val="24"/>
        </w:rPr>
        <w:t>OPĆI DIO</w:t>
      </w:r>
    </w:p>
    <w:p w14:paraId="1E25781A" w14:textId="77777777" w:rsidR="00B15D1C" w:rsidRDefault="00B15D1C" w:rsidP="00B15D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3857C" w14:textId="25289EEC" w:rsidR="00B15D1C" w:rsidRPr="00B15D1C" w:rsidRDefault="00B15D1C" w:rsidP="00B15D1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5D1C">
        <w:rPr>
          <w:rFonts w:ascii="Times New Roman" w:hAnsi="Times New Roman" w:cs="Times New Roman"/>
          <w:b/>
          <w:bCs/>
          <w:sz w:val="22"/>
          <w:szCs w:val="22"/>
        </w:rPr>
        <w:t>B. RAČUN FINANCIRANJA</w:t>
      </w:r>
    </w:p>
    <w:p w14:paraId="2387D33E" w14:textId="77777777" w:rsidR="0052104D" w:rsidRDefault="0052104D" w:rsidP="0052104D">
      <w:pPr>
        <w:outlineLvl w:val="0"/>
        <w:rPr>
          <w:rFonts w:ascii="Cambria" w:hAnsi="Cambria"/>
          <w:bCs/>
        </w:rPr>
      </w:pPr>
    </w:p>
    <w:tbl>
      <w:tblPr>
        <w:tblW w:w="9920" w:type="dxa"/>
        <w:tblLook w:val="04A0" w:firstRow="1" w:lastRow="0" w:firstColumn="1" w:lastColumn="0" w:noHBand="0" w:noVBand="1"/>
      </w:tblPr>
      <w:tblGrid>
        <w:gridCol w:w="880"/>
        <w:gridCol w:w="3740"/>
        <w:gridCol w:w="1740"/>
        <w:gridCol w:w="1740"/>
        <w:gridCol w:w="1820"/>
      </w:tblGrid>
      <w:tr w:rsidR="000377FA" w:rsidRPr="000377FA" w14:paraId="7AEBB563" w14:textId="77777777" w:rsidTr="000377FA">
        <w:trPr>
          <w:trHeight w:val="315"/>
        </w:trPr>
        <w:tc>
          <w:tcPr>
            <w:tcW w:w="9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8E451" w14:textId="77777777" w:rsidR="000377FA" w:rsidRPr="00B15D1C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15D1C"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  <w:t>B1. RAČUN FINANCIRANJA PREMA EKONOMSKOJ KLASIFIKACIJI</w:t>
            </w:r>
          </w:p>
        </w:tc>
      </w:tr>
      <w:tr w:rsidR="000377FA" w:rsidRPr="000377FA" w14:paraId="62502D2A" w14:textId="77777777" w:rsidTr="000377FA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9F7C" w14:textId="77777777" w:rsidR="000377FA" w:rsidRPr="000377FA" w:rsidRDefault="000377FA" w:rsidP="000377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3017" w14:textId="77777777" w:rsidR="000377FA" w:rsidRPr="000377FA" w:rsidRDefault="000377FA" w:rsidP="000377FA">
            <w:pPr>
              <w:rPr>
                <w:lang w:eastAsia="hr-H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A63D" w14:textId="77777777" w:rsidR="000377FA" w:rsidRPr="000377FA" w:rsidRDefault="000377FA" w:rsidP="000377FA">
            <w:pPr>
              <w:rPr>
                <w:lang w:eastAsia="hr-H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61BB" w14:textId="77777777" w:rsidR="000377FA" w:rsidRPr="000377FA" w:rsidRDefault="000377FA" w:rsidP="000377FA">
            <w:pPr>
              <w:rPr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082B" w14:textId="77777777" w:rsidR="000377FA" w:rsidRPr="000377FA" w:rsidRDefault="000377FA" w:rsidP="000377FA">
            <w:pPr>
              <w:rPr>
                <w:lang w:eastAsia="hr-HR"/>
              </w:rPr>
            </w:pPr>
          </w:p>
        </w:tc>
      </w:tr>
      <w:tr w:rsidR="000377FA" w:rsidRPr="000377FA" w14:paraId="50F6E1CB" w14:textId="77777777" w:rsidTr="000377FA">
        <w:trPr>
          <w:trHeight w:val="5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8E19267" w14:textId="77777777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Razred/ skupina</w:t>
            </w: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0BA53B5" w14:textId="77777777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72A1BDF" w14:textId="383D968B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</w:t>
            </w:r>
            <w:r w:rsidR="007F6DA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57C210A" w14:textId="77777777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60C4D1A" w14:textId="7F70DA5A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Novi plan 202</w:t>
            </w:r>
            <w:r w:rsidR="007F6DA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</w:tr>
      <w:tr w:rsidR="000377FA" w:rsidRPr="000377FA" w14:paraId="16E16FDA" w14:textId="77777777" w:rsidTr="000377FA">
        <w:trPr>
          <w:trHeight w:val="24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1129F" w14:textId="77777777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42A7E" w14:textId="77777777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ED741" w14:textId="77777777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483EC" w14:textId="77777777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5CE1F" w14:textId="77777777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0377FA" w:rsidRPr="000377FA" w14:paraId="7DB1D8D0" w14:textId="77777777" w:rsidTr="000377FA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CC9F2" w14:textId="77777777" w:rsidR="000377FA" w:rsidRPr="000377FA" w:rsidRDefault="000377FA" w:rsidP="000377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C3B41" w14:textId="77777777" w:rsidR="000377FA" w:rsidRPr="000377FA" w:rsidRDefault="000377FA" w:rsidP="000377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A0D7F" w14:textId="77777777" w:rsidR="000377FA" w:rsidRPr="000377FA" w:rsidRDefault="000377FA" w:rsidP="000377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495BB" w14:textId="77777777" w:rsidR="000377FA" w:rsidRPr="000377FA" w:rsidRDefault="000377FA" w:rsidP="000377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1038B" w14:textId="77777777" w:rsidR="000377FA" w:rsidRPr="000377FA" w:rsidRDefault="000377FA" w:rsidP="000377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377FA" w:rsidRPr="000377FA" w14:paraId="404D7014" w14:textId="77777777" w:rsidTr="000377FA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7A45E" w14:textId="77777777" w:rsidR="000377FA" w:rsidRPr="000377FA" w:rsidRDefault="000377FA" w:rsidP="000377FA">
            <w:pP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966EB" w14:textId="77777777" w:rsidR="000377FA" w:rsidRPr="000377FA" w:rsidRDefault="000377FA" w:rsidP="000377FA">
            <w:pP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E04C3" w14:textId="77777777" w:rsidR="000377FA" w:rsidRPr="000377FA" w:rsidRDefault="000377FA" w:rsidP="000377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979F1" w14:textId="77777777" w:rsidR="000377FA" w:rsidRPr="000377FA" w:rsidRDefault="000377FA" w:rsidP="000377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7E8DE" w14:textId="77777777" w:rsidR="000377FA" w:rsidRPr="000377FA" w:rsidRDefault="000377FA" w:rsidP="000377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338BE59A" w14:textId="77777777" w:rsidR="000377FA" w:rsidRDefault="000377FA" w:rsidP="0052104D">
      <w:pPr>
        <w:outlineLvl w:val="0"/>
        <w:rPr>
          <w:rFonts w:ascii="Cambria" w:hAnsi="Cambria"/>
          <w:bCs/>
        </w:rPr>
      </w:pPr>
    </w:p>
    <w:p w14:paraId="521ECA3D" w14:textId="77777777" w:rsidR="000377FA" w:rsidRDefault="000377FA" w:rsidP="00442345"/>
    <w:p w14:paraId="1561AA81" w14:textId="3CF41852" w:rsidR="000377FA" w:rsidRPr="00144F16" w:rsidRDefault="00B15D1C" w:rsidP="00144F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F16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0377FA" w:rsidRPr="00144F16">
        <w:rPr>
          <w:rFonts w:ascii="Times New Roman" w:hAnsi="Times New Roman" w:cs="Times New Roman"/>
          <w:b/>
          <w:bCs/>
          <w:sz w:val="24"/>
          <w:szCs w:val="24"/>
        </w:rPr>
        <w:t>OPĆI DIO</w:t>
      </w:r>
    </w:p>
    <w:p w14:paraId="7416FB01" w14:textId="77777777" w:rsidR="000377FA" w:rsidRDefault="000377FA" w:rsidP="0052104D">
      <w:pPr>
        <w:outlineLvl w:val="0"/>
        <w:rPr>
          <w:rFonts w:ascii="Cambria" w:hAnsi="Cambria"/>
          <w:bCs/>
        </w:rPr>
      </w:pPr>
    </w:p>
    <w:tbl>
      <w:tblPr>
        <w:tblW w:w="10121" w:type="dxa"/>
        <w:tblLook w:val="04A0" w:firstRow="1" w:lastRow="0" w:firstColumn="1" w:lastColumn="0" w:noHBand="0" w:noVBand="1"/>
      </w:tblPr>
      <w:tblGrid>
        <w:gridCol w:w="821"/>
        <w:gridCol w:w="3960"/>
        <w:gridCol w:w="1780"/>
        <w:gridCol w:w="1780"/>
        <w:gridCol w:w="1780"/>
      </w:tblGrid>
      <w:tr w:rsidR="000377FA" w:rsidRPr="000377FA" w14:paraId="599B9F81" w14:textId="77777777" w:rsidTr="00144F16">
        <w:trPr>
          <w:trHeight w:val="224"/>
        </w:trPr>
        <w:tc>
          <w:tcPr>
            <w:tcW w:w="10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05577" w14:textId="77777777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  <w:t>B2. RAČUN FINANCIRANJA PREMA IZVORIMA FINANCIRANJA</w:t>
            </w:r>
          </w:p>
        </w:tc>
      </w:tr>
      <w:tr w:rsidR="000377FA" w:rsidRPr="000377FA" w14:paraId="5EF678E2" w14:textId="77777777" w:rsidTr="00144F16">
        <w:trPr>
          <w:trHeight w:val="225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E766" w14:textId="77777777" w:rsidR="000377FA" w:rsidRPr="000377FA" w:rsidRDefault="000377FA" w:rsidP="000377F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177C" w14:textId="77777777" w:rsidR="000377FA" w:rsidRPr="000377FA" w:rsidRDefault="000377FA" w:rsidP="00144F16">
            <w:pPr>
              <w:spacing w:line="240" w:lineRule="auto"/>
              <w:rPr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CB4F" w14:textId="77777777" w:rsidR="000377FA" w:rsidRPr="000377FA" w:rsidRDefault="000377FA" w:rsidP="000377FA">
            <w:pPr>
              <w:rPr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78AE" w14:textId="77777777" w:rsidR="000377FA" w:rsidRPr="000377FA" w:rsidRDefault="000377FA" w:rsidP="000377FA">
            <w:pPr>
              <w:rPr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8306" w14:textId="77777777" w:rsidR="000377FA" w:rsidRPr="000377FA" w:rsidRDefault="000377FA" w:rsidP="000377FA">
            <w:pPr>
              <w:rPr>
                <w:lang w:eastAsia="hr-HR"/>
              </w:rPr>
            </w:pPr>
          </w:p>
        </w:tc>
      </w:tr>
      <w:tr w:rsidR="000377FA" w:rsidRPr="000377FA" w14:paraId="517E8A58" w14:textId="77777777" w:rsidTr="00144F16">
        <w:trPr>
          <w:trHeight w:val="55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088721C" w14:textId="77777777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Razred /</w:t>
            </w: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skupina</w:t>
            </w: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D8E673F" w14:textId="77777777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B1BDC3D" w14:textId="67C96A7A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</w:t>
            </w:r>
            <w:r w:rsidR="007F6DA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6DCEFD8" w14:textId="77777777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Povećanje / smanjenje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4EA0995" w14:textId="5CC01473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Novi plan 2</w:t>
            </w:r>
            <w:r w:rsidR="007F6DA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24.</w:t>
            </w:r>
          </w:p>
        </w:tc>
      </w:tr>
      <w:tr w:rsidR="000377FA" w:rsidRPr="000377FA" w14:paraId="09B6D5F8" w14:textId="77777777" w:rsidTr="00144F16">
        <w:trPr>
          <w:trHeight w:val="240"/>
        </w:trPr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E3D7D" w14:textId="77777777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9D75A" w14:textId="77777777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763C0" w14:textId="77777777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A7E3D" w14:textId="77777777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9BA8E" w14:textId="77777777" w:rsidR="000377FA" w:rsidRPr="00144F16" w:rsidRDefault="000377FA" w:rsidP="000377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0377FA" w:rsidRPr="000377FA" w14:paraId="36B88EFD" w14:textId="77777777" w:rsidTr="00144F16">
        <w:trPr>
          <w:trHeight w:val="360"/>
        </w:trPr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B52A6" w14:textId="77777777" w:rsidR="000377FA" w:rsidRPr="000377FA" w:rsidRDefault="000377FA" w:rsidP="000377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E960D" w14:textId="77777777" w:rsidR="000377FA" w:rsidRPr="000377FA" w:rsidRDefault="000377FA" w:rsidP="000377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F5235" w14:textId="77777777" w:rsidR="000377FA" w:rsidRPr="000377FA" w:rsidRDefault="000377FA" w:rsidP="000377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17ADE" w14:textId="77777777" w:rsidR="000377FA" w:rsidRPr="000377FA" w:rsidRDefault="000377FA" w:rsidP="000377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378A9" w14:textId="77777777" w:rsidR="000377FA" w:rsidRPr="000377FA" w:rsidRDefault="000377FA" w:rsidP="000377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377FA" w:rsidRPr="000377FA" w14:paraId="559B9B47" w14:textId="77777777" w:rsidTr="00144F16">
        <w:trPr>
          <w:trHeight w:val="360"/>
        </w:trPr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23E19" w14:textId="77777777" w:rsidR="000377FA" w:rsidRPr="000377FA" w:rsidRDefault="000377FA" w:rsidP="000377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53C25" w14:textId="77777777" w:rsidR="000377FA" w:rsidRPr="000377FA" w:rsidRDefault="000377FA" w:rsidP="000377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122F8" w14:textId="77777777" w:rsidR="000377FA" w:rsidRPr="000377FA" w:rsidRDefault="000377FA" w:rsidP="000377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76187" w14:textId="77777777" w:rsidR="000377FA" w:rsidRPr="000377FA" w:rsidRDefault="000377FA" w:rsidP="000377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5654A" w14:textId="77777777" w:rsidR="000377FA" w:rsidRPr="000377FA" w:rsidRDefault="000377FA" w:rsidP="000377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377FA" w:rsidRPr="000377FA" w14:paraId="139375E7" w14:textId="77777777" w:rsidTr="00144F16">
        <w:trPr>
          <w:trHeight w:val="360"/>
        </w:trPr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0D300" w14:textId="77777777" w:rsidR="000377FA" w:rsidRPr="000377FA" w:rsidRDefault="000377FA" w:rsidP="000377FA">
            <w:pP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B8988" w14:textId="77777777" w:rsidR="000377FA" w:rsidRPr="000377FA" w:rsidRDefault="000377FA" w:rsidP="000377FA">
            <w:pP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7FAC6" w14:textId="77777777" w:rsidR="000377FA" w:rsidRPr="000377FA" w:rsidRDefault="000377FA" w:rsidP="000377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C6C00" w14:textId="77777777" w:rsidR="000377FA" w:rsidRPr="000377FA" w:rsidRDefault="000377FA" w:rsidP="000377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80F64" w14:textId="77777777" w:rsidR="000377FA" w:rsidRPr="000377FA" w:rsidRDefault="000377FA" w:rsidP="000377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0377FA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543F4070" w14:textId="77777777" w:rsidR="0052104D" w:rsidRDefault="0052104D" w:rsidP="0052104D">
      <w:pPr>
        <w:outlineLvl w:val="0"/>
        <w:rPr>
          <w:rFonts w:ascii="Cambria" w:hAnsi="Cambria"/>
          <w:bCs/>
        </w:rPr>
      </w:pPr>
    </w:p>
    <w:p w14:paraId="25E82416" w14:textId="77777777" w:rsidR="003C6B08" w:rsidRDefault="003C6B08" w:rsidP="0052104D">
      <w:pPr>
        <w:outlineLvl w:val="0"/>
        <w:rPr>
          <w:rFonts w:ascii="Cambria" w:hAnsi="Cambria"/>
          <w:bCs/>
        </w:rPr>
      </w:pPr>
    </w:p>
    <w:tbl>
      <w:tblPr>
        <w:tblW w:w="9920" w:type="dxa"/>
        <w:tblLook w:val="04A0" w:firstRow="1" w:lastRow="0" w:firstColumn="1" w:lastColumn="0" w:noHBand="0" w:noVBand="1"/>
      </w:tblPr>
      <w:tblGrid>
        <w:gridCol w:w="643"/>
        <w:gridCol w:w="581"/>
        <w:gridCol w:w="2740"/>
        <w:gridCol w:w="1600"/>
        <w:gridCol w:w="1560"/>
        <w:gridCol w:w="1600"/>
        <w:gridCol w:w="700"/>
        <w:gridCol w:w="700"/>
      </w:tblGrid>
      <w:tr w:rsidR="003C6B08" w:rsidRPr="003C6B08" w14:paraId="4D1B3B13" w14:textId="77777777" w:rsidTr="003C6B08">
        <w:trPr>
          <w:trHeight w:val="315"/>
        </w:trPr>
        <w:tc>
          <w:tcPr>
            <w:tcW w:w="9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C8EB2" w14:textId="77777777" w:rsidR="003C6B08" w:rsidRPr="003C6B08" w:rsidRDefault="003C6B08" w:rsidP="003C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C6B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C) PRENESENI VIŠAK ILI PRENESENI MANJAK</w:t>
            </w:r>
          </w:p>
        </w:tc>
      </w:tr>
      <w:tr w:rsidR="003C6B08" w:rsidRPr="003C6B08" w14:paraId="47A3E256" w14:textId="77777777" w:rsidTr="003C6B08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1DD9" w14:textId="77777777" w:rsidR="003C6B08" w:rsidRPr="003C6B08" w:rsidRDefault="003C6B08" w:rsidP="003C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CE6B" w14:textId="77777777" w:rsidR="003C6B08" w:rsidRPr="003C6B08" w:rsidRDefault="003C6B08" w:rsidP="003C6B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CEBD" w14:textId="77777777" w:rsidR="003C6B08" w:rsidRPr="003C6B08" w:rsidRDefault="003C6B08" w:rsidP="003C6B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09D7" w14:textId="77777777" w:rsidR="003C6B08" w:rsidRPr="003C6B08" w:rsidRDefault="003C6B08" w:rsidP="003C6B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6D80" w14:textId="77777777" w:rsidR="003C6B08" w:rsidRPr="003C6B08" w:rsidRDefault="003C6B08" w:rsidP="003C6B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8CA9" w14:textId="77777777" w:rsidR="003C6B08" w:rsidRPr="003C6B08" w:rsidRDefault="003C6B08" w:rsidP="003C6B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FBF9" w14:textId="77777777" w:rsidR="003C6B08" w:rsidRPr="003C6B08" w:rsidRDefault="003C6B08" w:rsidP="003C6B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4B5B" w14:textId="77777777" w:rsidR="003C6B08" w:rsidRPr="003C6B08" w:rsidRDefault="003C6B08" w:rsidP="003C6B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C6B08" w:rsidRPr="003C6B08" w14:paraId="67A1E42D" w14:textId="77777777" w:rsidTr="003C6B08">
        <w:trPr>
          <w:trHeight w:val="55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52ED5E1" w14:textId="77777777" w:rsidR="003C6B08" w:rsidRPr="003C6B08" w:rsidRDefault="003C6B08" w:rsidP="003C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C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Konto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0D0145F" w14:textId="77777777" w:rsidR="003C6B08" w:rsidRPr="003C6B08" w:rsidRDefault="003C6B08" w:rsidP="003C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C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9AA4F42" w14:textId="77777777" w:rsidR="003C6B08" w:rsidRPr="003C6B08" w:rsidRDefault="003C6B08" w:rsidP="003C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C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5AF9382" w14:textId="77777777" w:rsidR="003C6B08" w:rsidRPr="003C6B08" w:rsidRDefault="003C6B08" w:rsidP="003C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C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BBAB7B7" w14:textId="77777777" w:rsidR="003C6B08" w:rsidRPr="003C6B08" w:rsidRDefault="003C6B08" w:rsidP="003C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C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Povećanje / smanjenje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526F159" w14:textId="77777777" w:rsidR="003C6B08" w:rsidRPr="003C6B08" w:rsidRDefault="003C6B08" w:rsidP="003C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C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205C591" w14:textId="77777777" w:rsidR="003C6B08" w:rsidRPr="003C6B08" w:rsidRDefault="003C6B08" w:rsidP="003C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C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3C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6/4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279042C" w14:textId="77777777" w:rsidR="003C6B08" w:rsidRPr="003C6B08" w:rsidRDefault="003C6B08" w:rsidP="003C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C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3C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6/5</w:t>
            </w:r>
          </w:p>
        </w:tc>
      </w:tr>
      <w:tr w:rsidR="003C6B08" w:rsidRPr="003C6B08" w14:paraId="4475D62D" w14:textId="77777777" w:rsidTr="003C6B08">
        <w:trPr>
          <w:trHeight w:val="22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B7B2C" w14:textId="77777777" w:rsidR="003C6B08" w:rsidRPr="003C6B08" w:rsidRDefault="003C6B08" w:rsidP="003C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3C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1253E" w14:textId="77777777" w:rsidR="003C6B08" w:rsidRPr="003C6B08" w:rsidRDefault="003C6B08" w:rsidP="003C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3C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EA8B2" w14:textId="77777777" w:rsidR="003C6B08" w:rsidRPr="003C6B08" w:rsidRDefault="003C6B08" w:rsidP="003C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3C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A8118" w14:textId="77777777" w:rsidR="003C6B08" w:rsidRPr="003C6B08" w:rsidRDefault="003C6B08" w:rsidP="003C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3C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733AF" w14:textId="77777777" w:rsidR="003C6B08" w:rsidRPr="003C6B08" w:rsidRDefault="003C6B08" w:rsidP="003C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3C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6A2BC" w14:textId="77777777" w:rsidR="003C6B08" w:rsidRPr="003C6B08" w:rsidRDefault="003C6B08" w:rsidP="003C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3C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DB7D3" w14:textId="77777777" w:rsidR="003C6B08" w:rsidRPr="003C6B08" w:rsidRDefault="003C6B08" w:rsidP="003C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3C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1F5F8" w14:textId="77777777" w:rsidR="003C6B08" w:rsidRPr="003C6B08" w:rsidRDefault="003C6B08" w:rsidP="003C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3C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8</w:t>
            </w:r>
          </w:p>
        </w:tc>
      </w:tr>
      <w:tr w:rsidR="003C6B08" w:rsidRPr="003C6B08" w14:paraId="6283FCDF" w14:textId="77777777" w:rsidTr="003C6B08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66731" w14:textId="77777777" w:rsidR="003C6B08" w:rsidRPr="003C6B08" w:rsidRDefault="003C6B08" w:rsidP="003C6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C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1C3C1" w14:textId="77777777" w:rsidR="003C6B08" w:rsidRPr="003C6B08" w:rsidRDefault="003C6B08" w:rsidP="003C6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C6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F8DD2" w14:textId="77777777" w:rsidR="003C6B08" w:rsidRPr="003C6B08" w:rsidRDefault="003C6B08" w:rsidP="003C6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C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Vlastiti izvori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0686F" w14:textId="77777777" w:rsidR="003C6B08" w:rsidRPr="003C6B08" w:rsidRDefault="003C6B08" w:rsidP="003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C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101.423,00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35E89" w14:textId="77777777" w:rsidR="003C6B08" w:rsidRPr="003C6B08" w:rsidRDefault="003C6B08" w:rsidP="003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C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62.439,00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EA368" w14:textId="77777777" w:rsidR="003C6B08" w:rsidRPr="003C6B08" w:rsidRDefault="003C6B08" w:rsidP="003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C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163.862,00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FAD5D" w14:textId="77777777" w:rsidR="003C6B08" w:rsidRPr="003C6B08" w:rsidRDefault="003C6B08" w:rsidP="003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C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161,56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AA7CC" w14:textId="77777777" w:rsidR="003C6B08" w:rsidRPr="003C6B08" w:rsidRDefault="003C6B08" w:rsidP="003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C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262,44</w:t>
            </w:r>
          </w:p>
        </w:tc>
      </w:tr>
      <w:tr w:rsidR="003C6B08" w:rsidRPr="003C6B08" w14:paraId="40399C0A" w14:textId="77777777" w:rsidTr="003C6B08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8E6F4" w14:textId="77777777" w:rsidR="003C6B08" w:rsidRPr="003C6B08" w:rsidRDefault="003C6B08" w:rsidP="003C6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C6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106B8" w14:textId="77777777" w:rsidR="003C6B08" w:rsidRPr="003C6B08" w:rsidRDefault="003C6B08" w:rsidP="003C6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C6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B7FDC" w14:textId="77777777" w:rsidR="003C6B08" w:rsidRPr="003C6B08" w:rsidRDefault="003C6B08" w:rsidP="003C6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C6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Rezultat poslovanja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4EB8B" w14:textId="77777777" w:rsidR="003C6B08" w:rsidRPr="003C6B08" w:rsidRDefault="003C6B08" w:rsidP="003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C6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101.423,00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D1E6B" w14:textId="77777777" w:rsidR="003C6B08" w:rsidRPr="003C6B08" w:rsidRDefault="003C6B08" w:rsidP="003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C6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62.439,00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4D06D" w14:textId="77777777" w:rsidR="003C6B08" w:rsidRPr="003C6B08" w:rsidRDefault="003C6B08" w:rsidP="003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C6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163.862,00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CD279" w14:textId="77777777" w:rsidR="003C6B08" w:rsidRPr="003C6B08" w:rsidRDefault="003C6B08" w:rsidP="003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C6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161,56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31C82" w14:textId="77777777" w:rsidR="003C6B08" w:rsidRPr="003C6B08" w:rsidRDefault="003C6B08" w:rsidP="003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C6B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262,44</w:t>
            </w:r>
          </w:p>
        </w:tc>
      </w:tr>
      <w:tr w:rsidR="003C6B08" w:rsidRPr="003C6B08" w14:paraId="00E20030" w14:textId="77777777" w:rsidTr="003C6B08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40C49" w14:textId="77777777" w:rsidR="003C6B08" w:rsidRPr="003C6B08" w:rsidRDefault="003C6B08" w:rsidP="003C6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C6B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858DC" w14:textId="77777777" w:rsidR="003C6B08" w:rsidRPr="003C6B08" w:rsidRDefault="003C6B08" w:rsidP="003C6B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C6B0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49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5D201" w14:textId="77777777" w:rsidR="003C6B08" w:rsidRPr="003C6B08" w:rsidRDefault="003C6B08" w:rsidP="003C6B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C6B0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 KORISNICI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6415C" w14:textId="77777777" w:rsidR="003C6B08" w:rsidRPr="003C6B08" w:rsidRDefault="003C6B08" w:rsidP="003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C6B0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101.423,00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64DD2" w14:textId="77777777" w:rsidR="003C6B08" w:rsidRPr="003C6B08" w:rsidRDefault="003C6B08" w:rsidP="003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C6B0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62.439,00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4649A" w14:textId="77777777" w:rsidR="003C6B08" w:rsidRPr="003C6B08" w:rsidRDefault="003C6B08" w:rsidP="003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C6B0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163.862,00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456B1" w14:textId="77777777" w:rsidR="003C6B08" w:rsidRPr="003C6B08" w:rsidRDefault="003C6B08" w:rsidP="003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C6B0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161,56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E899C" w14:textId="77777777" w:rsidR="003C6B08" w:rsidRPr="003C6B08" w:rsidRDefault="003C6B08" w:rsidP="003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3C6B0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262,44</w:t>
            </w:r>
          </w:p>
        </w:tc>
      </w:tr>
    </w:tbl>
    <w:p w14:paraId="54CE2FAA" w14:textId="77777777" w:rsidR="003C6B08" w:rsidRDefault="003C6B08" w:rsidP="0052104D">
      <w:pPr>
        <w:outlineLvl w:val="0"/>
        <w:rPr>
          <w:rFonts w:ascii="Cambria" w:hAnsi="Cambria"/>
          <w:bCs/>
        </w:rPr>
      </w:pPr>
    </w:p>
    <w:p w14:paraId="7863DABF" w14:textId="77777777" w:rsidR="003C6B08" w:rsidRDefault="003C6B08" w:rsidP="0052104D">
      <w:pPr>
        <w:outlineLvl w:val="0"/>
        <w:rPr>
          <w:rFonts w:ascii="Cambria" w:hAnsi="Cambria"/>
          <w:bCs/>
        </w:rPr>
      </w:pPr>
    </w:p>
    <w:p w14:paraId="65CEF363" w14:textId="77777777" w:rsidR="003C6B08" w:rsidRDefault="003C6B08" w:rsidP="0052104D">
      <w:pPr>
        <w:outlineLvl w:val="0"/>
        <w:rPr>
          <w:rFonts w:ascii="Cambria" w:hAnsi="Cambria"/>
          <w:bCs/>
        </w:rPr>
      </w:pPr>
    </w:p>
    <w:p w14:paraId="35EED404" w14:textId="77777777" w:rsidR="003C6B08" w:rsidRDefault="003C6B08" w:rsidP="0052104D">
      <w:pPr>
        <w:outlineLvl w:val="0"/>
        <w:rPr>
          <w:rFonts w:ascii="Cambria" w:hAnsi="Cambria"/>
          <w:bCs/>
        </w:rPr>
      </w:pPr>
    </w:p>
    <w:p w14:paraId="478D2BB9" w14:textId="77777777" w:rsidR="003C6B08" w:rsidRDefault="003C6B08" w:rsidP="0052104D">
      <w:pPr>
        <w:outlineLvl w:val="0"/>
        <w:rPr>
          <w:rFonts w:ascii="Cambria" w:hAnsi="Cambria"/>
          <w:bCs/>
        </w:rPr>
      </w:pPr>
    </w:p>
    <w:p w14:paraId="20DDA48C" w14:textId="77777777" w:rsidR="003C6B08" w:rsidRDefault="003C6B08" w:rsidP="0052104D">
      <w:pPr>
        <w:outlineLvl w:val="0"/>
        <w:rPr>
          <w:rFonts w:ascii="Cambria" w:hAnsi="Cambria"/>
          <w:bCs/>
        </w:rPr>
      </w:pPr>
    </w:p>
    <w:p w14:paraId="415FC96C" w14:textId="77777777" w:rsidR="003C6B08" w:rsidRDefault="003C6B08" w:rsidP="0052104D">
      <w:pPr>
        <w:outlineLvl w:val="0"/>
        <w:rPr>
          <w:rFonts w:ascii="Cambria" w:hAnsi="Cambria"/>
          <w:bCs/>
        </w:rPr>
      </w:pPr>
    </w:p>
    <w:p w14:paraId="729DC96E" w14:textId="453917FC" w:rsidR="0052104D" w:rsidRPr="00BC6D5E" w:rsidRDefault="0096530C" w:rsidP="0096530C">
      <w:pPr>
        <w:pStyle w:val="Naslov2"/>
        <w:rPr>
          <w:rFonts w:ascii="Times New Roman" w:hAnsi="Times New Roman"/>
        </w:rPr>
      </w:pPr>
      <w:bookmarkStart w:id="3" w:name="_Toc200955606"/>
      <w:r w:rsidRPr="00BC6D5E">
        <w:rPr>
          <w:rFonts w:ascii="Times New Roman" w:hAnsi="Times New Roman"/>
        </w:rPr>
        <w:lastRenderedPageBreak/>
        <w:t xml:space="preserve">1.3. </w:t>
      </w:r>
      <w:r w:rsidR="002A107D" w:rsidRPr="00BC6D5E">
        <w:rPr>
          <w:rFonts w:ascii="Times New Roman" w:hAnsi="Times New Roman"/>
        </w:rPr>
        <w:t>OBRAZLOŽENJE OPĆEG DIJELA FINANCIJSKOG PLANA</w:t>
      </w:r>
      <w:bookmarkEnd w:id="3"/>
    </w:p>
    <w:p w14:paraId="71C5FB8B" w14:textId="77777777" w:rsidR="002A107D" w:rsidRDefault="002A107D" w:rsidP="002A107D">
      <w:pPr>
        <w:pStyle w:val="Odlomakpopisa"/>
        <w:ind w:left="1080"/>
        <w:outlineLvl w:val="0"/>
        <w:rPr>
          <w:rFonts w:ascii="Cambria" w:hAnsi="Cambria"/>
          <w:bCs/>
        </w:rPr>
      </w:pPr>
    </w:p>
    <w:p w14:paraId="3E156E16" w14:textId="53267D9C" w:rsidR="002A107D" w:rsidRPr="00BC6D5E" w:rsidRDefault="002A107D" w:rsidP="00442345">
      <w:pPr>
        <w:pStyle w:val="Naslov3"/>
        <w:rPr>
          <w:rFonts w:ascii="Times New Roman" w:hAnsi="Times New Roman"/>
        </w:rPr>
      </w:pPr>
      <w:bookmarkStart w:id="4" w:name="_Toc200955607"/>
      <w:r w:rsidRPr="00BC6D5E">
        <w:rPr>
          <w:rFonts w:ascii="Times New Roman" w:hAnsi="Times New Roman"/>
        </w:rPr>
        <w:t>1.3.1 OBRAZLOŽENJE PRIHODA POSLOVANJA</w:t>
      </w:r>
      <w:bookmarkEnd w:id="4"/>
    </w:p>
    <w:p w14:paraId="1DF81098" w14:textId="77777777" w:rsidR="0052104D" w:rsidRDefault="0052104D" w:rsidP="00F361F7">
      <w:pPr>
        <w:ind w:firstLine="708"/>
        <w:outlineLvl w:val="0"/>
        <w:rPr>
          <w:rFonts w:ascii="Cambria" w:hAnsi="Cambria"/>
          <w:bCs/>
        </w:rPr>
      </w:pPr>
    </w:p>
    <w:p w14:paraId="55AD99A7" w14:textId="453BE9E6" w:rsidR="00F361F7" w:rsidRPr="00144F16" w:rsidRDefault="00F361F7" w:rsidP="00AA21FF">
      <w:pPr>
        <w:jc w:val="both"/>
        <w:rPr>
          <w:rFonts w:ascii="Times New Roman" w:hAnsi="Times New Roman" w:cs="Times New Roman"/>
          <w:sz w:val="24"/>
          <w:szCs w:val="24"/>
        </w:rPr>
      </w:pPr>
      <w:r w:rsidRPr="00144F16">
        <w:rPr>
          <w:rFonts w:ascii="Times New Roman" w:hAnsi="Times New Roman" w:cs="Times New Roman"/>
          <w:bCs/>
          <w:sz w:val="24"/>
          <w:szCs w:val="24"/>
        </w:rPr>
        <w:t>Planirani ukupni prihodi i primici za 202</w:t>
      </w:r>
      <w:r w:rsidR="00A517A9">
        <w:rPr>
          <w:rFonts w:ascii="Times New Roman" w:hAnsi="Times New Roman" w:cs="Times New Roman"/>
          <w:bCs/>
          <w:sz w:val="24"/>
          <w:szCs w:val="24"/>
        </w:rPr>
        <w:t>5</w:t>
      </w:r>
      <w:r w:rsidRPr="00144F16">
        <w:rPr>
          <w:rFonts w:ascii="Times New Roman" w:hAnsi="Times New Roman" w:cs="Times New Roman"/>
          <w:b/>
          <w:sz w:val="24"/>
          <w:szCs w:val="24"/>
        </w:rPr>
        <w:t>.</w:t>
      </w:r>
      <w:r w:rsidRPr="00144F16">
        <w:rPr>
          <w:rFonts w:ascii="Times New Roman" w:hAnsi="Times New Roman" w:cs="Times New Roman"/>
          <w:sz w:val="24"/>
          <w:szCs w:val="24"/>
        </w:rPr>
        <w:t xml:space="preserve"> godin</w:t>
      </w:r>
      <w:r w:rsidR="00962852" w:rsidRPr="00144F16">
        <w:rPr>
          <w:rFonts w:ascii="Times New Roman" w:hAnsi="Times New Roman" w:cs="Times New Roman"/>
          <w:sz w:val="24"/>
          <w:szCs w:val="24"/>
        </w:rPr>
        <w:t>u</w:t>
      </w:r>
      <w:r w:rsidR="002A107D" w:rsidRPr="00144F16">
        <w:rPr>
          <w:rFonts w:ascii="Times New Roman" w:hAnsi="Times New Roman" w:cs="Times New Roman"/>
          <w:sz w:val="24"/>
          <w:szCs w:val="24"/>
        </w:rPr>
        <w:t xml:space="preserve"> </w:t>
      </w:r>
      <w:r w:rsidR="00962852" w:rsidRPr="00144F16">
        <w:rPr>
          <w:rFonts w:ascii="Times New Roman" w:hAnsi="Times New Roman" w:cs="Times New Roman"/>
          <w:sz w:val="24"/>
          <w:szCs w:val="24"/>
        </w:rPr>
        <w:t>temel</w:t>
      </w:r>
      <w:r w:rsidR="002A107D" w:rsidRPr="00144F16">
        <w:rPr>
          <w:rFonts w:ascii="Times New Roman" w:hAnsi="Times New Roman" w:cs="Times New Roman"/>
          <w:sz w:val="24"/>
          <w:szCs w:val="24"/>
        </w:rPr>
        <w:t>j</w:t>
      </w:r>
      <w:r w:rsidR="00286BF6">
        <w:rPr>
          <w:rFonts w:ascii="Times New Roman" w:hAnsi="Times New Roman" w:cs="Times New Roman"/>
          <w:sz w:val="24"/>
          <w:szCs w:val="24"/>
        </w:rPr>
        <w:t>e</w:t>
      </w:r>
      <w:r w:rsidR="002A107D" w:rsidRPr="00144F16">
        <w:rPr>
          <w:rFonts w:ascii="Times New Roman" w:hAnsi="Times New Roman" w:cs="Times New Roman"/>
          <w:sz w:val="24"/>
          <w:szCs w:val="24"/>
        </w:rPr>
        <w:t xml:space="preserve"> s</w:t>
      </w:r>
      <w:r w:rsidR="00962852" w:rsidRPr="00144F16">
        <w:rPr>
          <w:rFonts w:ascii="Times New Roman" w:hAnsi="Times New Roman" w:cs="Times New Roman"/>
          <w:sz w:val="24"/>
          <w:szCs w:val="24"/>
        </w:rPr>
        <w:t>e na izvršenju plana 202</w:t>
      </w:r>
      <w:r w:rsidR="00754AA1">
        <w:rPr>
          <w:rFonts w:ascii="Times New Roman" w:hAnsi="Times New Roman" w:cs="Times New Roman"/>
          <w:sz w:val="24"/>
          <w:szCs w:val="24"/>
        </w:rPr>
        <w:t>4</w:t>
      </w:r>
      <w:r w:rsidR="00962852" w:rsidRPr="00144F16">
        <w:rPr>
          <w:rFonts w:ascii="Times New Roman" w:hAnsi="Times New Roman" w:cs="Times New Roman"/>
          <w:sz w:val="24"/>
          <w:szCs w:val="24"/>
        </w:rPr>
        <w:t xml:space="preserve">. godine kao </w:t>
      </w:r>
      <w:r w:rsidR="00286BF6">
        <w:rPr>
          <w:rFonts w:ascii="Times New Roman" w:hAnsi="Times New Roman" w:cs="Times New Roman"/>
          <w:sz w:val="24"/>
          <w:szCs w:val="24"/>
        </w:rPr>
        <w:t>temeljnom izvoru podataka</w:t>
      </w:r>
      <w:r w:rsidR="00962852" w:rsidRPr="00144F16">
        <w:rPr>
          <w:rFonts w:ascii="Times New Roman" w:hAnsi="Times New Roman" w:cs="Times New Roman"/>
          <w:sz w:val="24"/>
          <w:szCs w:val="24"/>
        </w:rPr>
        <w:t xml:space="preserve"> i određeni</w:t>
      </w:r>
      <w:r w:rsidR="00286BF6">
        <w:rPr>
          <w:rFonts w:ascii="Times New Roman" w:hAnsi="Times New Roman" w:cs="Times New Roman"/>
          <w:sz w:val="24"/>
          <w:szCs w:val="24"/>
        </w:rPr>
        <w:t>m vlastitim</w:t>
      </w:r>
      <w:r w:rsidR="00962852" w:rsidRPr="00144F16">
        <w:rPr>
          <w:rFonts w:ascii="Times New Roman" w:hAnsi="Times New Roman" w:cs="Times New Roman"/>
          <w:sz w:val="24"/>
          <w:szCs w:val="24"/>
        </w:rPr>
        <w:t xml:space="preserve"> procjena</w:t>
      </w:r>
      <w:r w:rsidR="00286BF6">
        <w:rPr>
          <w:rFonts w:ascii="Times New Roman" w:hAnsi="Times New Roman" w:cs="Times New Roman"/>
          <w:sz w:val="24"/>
          <w:szCs w:val="24"/>
        </w:rPr>
        <w:t>ma</w:t>
      </w:r>
      <w:r w:rsidR="00962852" w:rsidRPr="00144F16">
        <w:rPr>
          <w:rFonts w:ascii="Times New Roman" w:hAnsi="Times New Roman" w:cs="Times New Roman"/>
          <w:sz w:val="24"/>
          <w:szCs w:val="24"/>
        </w:rPr>
        <w:t>. Naš glavni izvor pr</w:t>
      </w:r>
      <w:r w:rsidR="001B5B1E" w:rsidRPr="00144F16">
        <w:rPr>
          <w:rFonts w:ascii="Times New Roman" w:hAnsi="Times New Roman" w:cs="Times New Roman"/>
          <w:sz w:val="24"/>
          <w:szCs w:val="24"/>
        </w:rPr>
        <w:t>i</w:t>
      </w:r>
      <w:r w:rsidR="00962852" w:rsidRPr="00144F16">
        <w:rPr>
          <w:rFonts w:ascii="Times New Roman" w:hAnsi="Times New Roman" w:cs="Times New Roman"/>
          <w:sz w:val="24"/>
          <w:szCs w:val="24"/>
        </w:rPr>
        <w:t>hoda</w:t>
      </w:r>
      <w:r w:rsidR="005D738F">
        <w:rPr>
          <w:rFonts w:ascii="Times New Roman" w:hAnsi="Times New Roman" w:cs="Times New Roman"/>
          <w:sz w:val="24"/>
          <w:szCs w:val="24"/>
        </w:rPr>
        <w:t>,</w:t>
      </w:r>
      <w:r w:rsidR="00962852" w:rsidRPr="00144F16">
        <w:rPr>
          <w:rFonts w:ascii="Times New Roman" w:hAnsi="Times New Roman" w:cs="Times New Roman"/>
          <w:sz w:val="24"/>
          <w:szCs w:val="24"/>
        </w:rPr>
        <w:t xml:space="preserve"> odnosno prihodi od HZZO-a</w:t>
      </w:r>
      <w:r w:rsidR="005D738F">
        <w:rPr>
          <w:rFonts w:ascii="Times New Roman" w:hAnsi="Times New Roman" w:cs="Times New Roman"/>
          <w:sz w:val="24"/>
          <w:szCs w:val="24"/>
        </w:rPr>
        <w:t>,</w:t>
      </w:r>
      <w:r w:rsidR="00962852" w:rsidRPr="00144F16">
        <w:rPr>
          <w:rFonts w:ascii="Times New Roman" w:hAnsi="Times New Roman" w:cs="Times New Roman"/>
          <w:sz w:val="24"/>
          <w:szCs w:val="24"/>
        </w:rPr>
        <w:t xml:space="preserve"> temelj</w:t>
      </w:r>
      <w:r w:rsidR="002A107D" w:rsidRPr="00144F16">
        <w:rPr>
          <w:rFonts w:ascii="Times New Roman" w:hAnsi="Times New Roman" w:cs="Times New Roman"/>
          <w:sz w:val="24"/>
          <w:szCs w:val="24"/>
        </w:rPr>
        <w:t>io</w:t>
      </w:r>
      <w:r w:rsidR="00962852" w:rsidRPr="00144F16">
        <w:rPr>
          <w:rFonts w:ascii="Times New Roman" w:hAnsi="Times New Roman" w:cs="Times New Roman"/>
          <w:sz w:val="24"/>
          <w:szCs w:val="24"/>
        </w:rPr>
        <w:t xml:space="preserve"> se na postojećem iznosu važećeg </w:t>
      </w:r>
      <w:r w:rsidR="00DB6778">
        <w:rPr>
          <w:rFonts w:ascii="Times New Roman" w:hAnsi="Times New Roman" w:cs="Times New Roman"/>
          <w:sz w:val="24"/>
          <w:szCs w:val="24"/>
        </w:rPr>
        <w:t>U</w:t>
      </w:r>
      <w:r w:rsidR="00962852" w:rsidRPr="00144F16">
        <w:rPr>
          <w:rFonts w:ascii="Times New Roman" w:hAnsi="Times New Roman" w:cs="Times New Roman"/>
          <w:sz w:val="24"/>
          <w:szCs w:val="24"/>
        </w:rPr>
        <w:t>govor</w:t>
      </w:r>
      <w:r w:rsidR="005B2068">
        <w:rPr>
          <w:rFonts w:ascii="Times New Roman" w:hAnsi="Times New Roman" w:cs="Times New Roman"/>
          <w:sz w:val="24"/>
          <w:szCs w:val="24"/>
        </w:rPr>
        <w:t>a</w:t>
      </w:r>
      <w:r w:rsidR="00DB6778">
        <w:rPr>
          <w:rFonts w:ascii="Times New Roman" w:hAnsi="Times New Roman" w:cs="Times New Roman"/>
          <w:sz w:val="24"/>
          <w:szCs w:val="24"/>
        </w:rPr>
        <w:t>,</w:t>
      </w:r>
      <w:r w:rsidR="00962852" w:rsidRPr="00144F16">
        <w:rPr>
          <w:rFonts w:ascii="Times New Roman" w:hAnsi="Times New Roman" w:cs="Times New Roman"/>
          <w:sz w:val="24"/>
          <w:szCs w:val="24"/>
        </w:rPr>
        <w:t xml:space="preserve"> odnosno zadnje</w:t>
      </w:r>
      <w:r w:rsidR="00400DA3">
        <w:rPr>
          <w:rFonts w:ascii="Times New Roman" w:hAnsi="Times New Roman" w:cs="Times New Roman"/>
          <w:sz w:val="24"/>
          <w:szCs w:val="24"/>
        </w:rPr>
        <w:t>m</w:t>
      </w:r>
      <w:r w:rsidR="00962852" w:rsidRPr="00144F16">
        <w:rPr>
          <w:rFonts w:ascii="Times New Roman" w:hAnsi="Times New Roman" w:cs="Times New Roman"/>
          <w:sz w:val="24"/>
          <w:szCs w:val="24"/>
        </w:rPr>
        <w:t xml:space="preserve"> </w:t>
      </w:r>
      <w:r w:rsidR="00DB6778">
        <w:rPr>
          <w:rFonts w:ascii="Times New Roman" w:hAnsi="Times New Roman" w:cs="Times New Roman"/>
          <w:sz w:val="24"/>
          <w:szCs w:val="24"/>
        </w:rPr>
        <w:t>D</w:t>
      </w:r>
      <w:r w:rsidR="00962852" w:rsidRPr="00144F16">
        <w:rPr>
          <w:rFonts w:ascii="Times New Roman" w:hAnsi="Times New Roman" w:cs="Times New Roman"/>
          <w:sz w:val="24"/>
          <w:szCs w:val="24"/>
        </w:rPr>
        <w:t>odatk</w:t>
      </w:r>
      <w:r w:rsidR="00400DA3">
        <w:rPr>
          <w:rFonts w:ascii="Times New Roman" w:hAnsi="Times New Roman" w:cs="Times New Roman"/>
          <w:sz w:val="24"/>
          <w:szCs w:val="24"/>
        </w:rPr>
        <w:t>u</w:t>
      </w:r>
      <w:r w:rsidR="00962852" w:rsidRPr="00144F16">
        <w:rPr>
          <w:rFonts w:ascii="Times New Roman" w:hAnsi="Times New Roman" w:cs="Times New Roman"/>
          <w:sz w:val="24"/>
          <w:szCs w:val="24"/>
        </w:rPr>
        <w:t xml:space="preserve"> ugovora od 1. </w:t>
      </w:r>
      <w:r w:rsidR="00CB74A3">
        <w:rPr>
          <w:rFonts w:ascii="Times New Roman" w:hAnsi="Times New Roman" w:cs="Times New Roman"/>
          <w:sz w:val="24"/>
          <w:szCs w:val="24"/>
        </w:rPr>
        <w:t>srpnja</w:t>
      </w:r>
      <w:r w:rsidR="00962852" w:rsidRPr="00144F16">
        <w:rPr>
          <w:rFonts w:ascii="Times New Roman" w:hAnsi="Times New Roman" w:cs="Times New Roman"/>
          <w:sz w:val="24"/>
          <w:szCs w:val="24"/>
        </w:rPr>
        <w:t xml:space="preserve"> 202</w:t>
      </w:r>
      <w:r w:rsidR="00CB74A3">
        <w:rPr>
          <w:rFonts w:ascii="Times New Roman" w:hAnsi="Times New Roman" w:cs="Times New Roman"/>
          <w:sz w:val="24"/>
          <w:szCs w:val="24"/>
        </w:rPr>
        <w:t>4</w:t>
      </w:r>
      <w:r w:rsidR="00962852" w:rsidRPr="00144F16">
        <w:rPr>
          <w:rFonts w:ascii="Times New Roman" w:hAnsi="Times New Roman" w:cs="Times New Roman"/>
          <w:sz w:val="24"/>
          <w:szCs w:val="24"/>
        </w:rPr>
        <w:t>. godine</w:t>
      </w:r>
      <w:r w:rsidR="00754AA1">
        <w:rPr>
          <w:rFonts w:ascii="Times New Roman" w:hAnsi="Times New Roman" w:cs="Times New Roman"/>
          <w:sz w:val="24"/>
          <w:szCs w:val="24"/>
        </w:rPr>
        <w:t>, te planirani prihodi i primici ostaju nepromijenjeni.</w:t>
      </w:r>
    </w:p>
    <w:p w14:paraId="0CDECAA9" w14:textId="77777777" w:rsidR="00962852" w:rsidRPr="00144F16" w:rsidRDefault="00962852" w:rsidP="00144F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07ACA0" w14:textId="776B83EE" w:rsidR="00962852" w:rsidRPr="00144F16" w:rsidRDefault="00962852" w:rsidP="00144F16">
      <w:pPr>
        <w:jc w:val="both"/>
        <w:rPr>
          <w:rFonts w:ascii="Times New Roman" w:hAnsi="Times New Roman" w:cs="Times New Roman"/>
          <w:sz w:val="24"/>
          <w:szCs w:val="24"/>
        </w:rPr>
      </w:pPr>
      <w:r w:rsidRPr="00144F16">
        <w:rPr>
          <w:rFonts w:ascii="Times New Roman" w:hAnsi="Times New Roman" w:cs="Times New Roman"/>
          <w:sz w:val="24"/>
          <w:szCs w:val="24"/>
        </w:rPr>
        <w:t>Osnovni izvori financiranja</w:t>
      </w:r>
      <w:r w:rsidR="0027210A" w:rsidRPr="00144F16">
        <w:rPr>
          <w:rFonts w:ascii="Times New Roman" w:hAnsi="Times New Roman" w:cs="Times New Roman"/>
          <w:sz w:val="24"/>
          <w:szCs w:val="24"/>
        </w:rPr>
        <w:t xml:space="preserve"> prema</w:t>
      </w:r>
      <w:r w:rsidR="00754AA1">
        <w:rPr>
          <w:rFonts w:ascii="Times New Roman" w:hAnsi="Times New Roman" w:cs="Times New Roman"/>
          <w:sz w:val="24"/>
          <w:szCs w:val="24"/>
        </w:rPr>
        <w:t xml:space="preserve"> I.</w:t>
      </w:r>
      <w:r w:rsidR="0027210A" w:rsidRPr="00144F16">
        <w:rPr>
          <w:rFonts w:ascii="Times New Roman" w:hAnsi="Times New Roman" w:cs="Times New Roman"/>
          <w:sz w:val="24"/>
          <w:szCs w:val="24"/>
        </w:rPr>
        <w:t xml:space="preserve"> izmjenama i dopunama plana za 202</w:t>
      </w:r>
      <w:r w:rsidR="00754AA1">
        <w:rPr>
          <w:rFonts w:ascii="Times New Roman" w:hAnsi="Times New Roman" w:cs="Times New Roman"/>
          <w:sz w:val="24"/>
          <w:szCs w:val="24"/>
        </w:rPr>
        <w:t>5</w:t>
      </w:r>
      <w:r w:rsidR="0027210A" w:rsidRPr="00144F16">
        <w:rPr>
          <w:rFonts w:ascii="Times New Roman" w:hAnsi="Times New Roman" w:cs="Times New Roman"/>
          <w:sz w:val="24"/>
          <w:szCs w:val="24"/>
        </w:rPr>
        <w:t>. godinu</w:t>
      </w:r>
      <w:r w:rsidR="00D03704" w:rsidRPr="00144F16">
        <w:rPr>
          <w:rFonts w:ascii="Times New Roman" w:hAnsi="Times New Roman" w:cs="Times New Roman"/>
          <w:sz w:val="24"/>
          <w:szCs w:val="24"/>
        </w:rPr>
        <w:t>:</w:t>
      </w:r>
    </w:p>
    <w:p w14:paraId="33B88D01" w14:textId="77777777" w:rsidR="006C52B5" w:rsidRDefault="006C52B5" w:rsidP="00442345">
      <w:pPr>
        <w:rPr>
          <w:rFonts w:ascii="Cambria" w:hAnsi="Cambria"/>
        </w:rPr>
      </w:pP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5382"/>
        <w:gridCol w:w="1417"/>
        <w:gridCol w:w="1452"/>
        <w:gridCol w:w="1383"/>
      </w:tblGrid>
      <w:tr w:rsidR="00E82BAE" w:rsidRPr="006C52B5" w14:paraId="6BEA927F" w14:textId="77777777" w:rsidTr="003748FF">
        <w:trPr>
          <w:trHeight w:val="60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0C50" w14:textId="77777777" w:rsidR="00E82BAE" w:rsidRPr="00144F16" w:rsidRDefault="00E82BAE" w:rsidP="00E82B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Naziv izvora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2D22" w14:textId="470BA9FB" w:rsidR="00E82BAE" w:rsidRPr="00144F16" w:rsidRDefault="00E82BAE" w:rsidP="00E82B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Plan za </w:t>
            </w: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br/>
              <w:t>202</w:t>
            </w:r>
            <w:r w:rsidR="00754AA1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5</w:t>
            </w: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.g.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9DB2" w14:textId="77777777" w:rsidR="00D06A63" w:rsidRPr="00144F16" w:rsidRDefault="00D06A63" w:rsidP="00D06A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Povećanje/</w:t>
            </w:r>
          </w:p>
          <w:p w14:paraId="609F438C" w14:textId="3ECB7521" w:rsidR="00E82BAE" w:rsidRPr="00144F16" w:rsidRDefault="00D06A63" w:rsidP="00D06A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smanjenje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35AA" w14:textId="72955F65" w:rsidR="00E82BAE" w:rsidRPr="00144F16" w:rsidRDefault="00D06A63" w:rsidP="00E82B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Novi plan 202</w:t>
            </w:r>
            <w:r w:rsidR="00754AA1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5</w:t>
            </w: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3335D8" w:rsidRPr="006C52B5" w14:paraId="7F0F31BF" w14:textId="77777777" w:rsidTr="003335D8">
        <w:trPr>
          <w:trHeight w:val="30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06E1" w14:textId="51062B99" w:rsidR="003335D8" w:rsidRPr="00144F16" w:rsidRDefault="003335D8" w:rsidP="003335D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Izvor "Prihodi za posebne namjene-decentralizacija"  (46)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9938" w14:textId="407590EC" w:rsidR="003335D8" w:rsidRPr="00144F16" w:rsidRDefault="003335D8" w:rsidP="003335D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4</w:t>
            </w:r>
            <w:r w:rsidR="00754AA1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4</w:t>
            </w: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.0</w:t>
            </w:r>
            <w:r w:rsidR="00754AA1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45</w:t>
            </w: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1A4A6" w14:textId="47D3BBB7" w:rsidR="003335D8" w:rsidRPr="00144F16" w:rsidRDefault="003335D8" w:rsidP="003335D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740E" w14:textId="24D381C9" w:rsidR="003335D8" w:rsidRPr="00144F16" w:rsidRDefault="003335D8" w:rsidP="003335D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4</w:t>
            </w:r>
            <w:r w:rsidR="00754AA1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4</w:t>
            </w: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.0</w:t>
            </w:r>
            <w:r w:rsidR="00754AA1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45</w:t>
            </w: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  <w:tr w:rsidR="003335D8" w:rsidRPr="006C52B5" w14:paraId="1E2EF27F" w14:textId="77777777" w:rsidTr="003335D8">
        <w:trPr>
          <w:trHeight w:val="30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658D" w14:textId="4F68789B" w:rsidR="003335D8" w:rsidRPr="00144F16" w:rsidRDefault="003335D8" w:rsidP="003335D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Izvor "Prihodi za posebne namjene-HZZO"  (49)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7AC3" w14:textId="33815D36" w:rsidR="003335D8" w:rsidRPr="00144F16" w:rsidRDefault="003335D8" w:rsidP="003335D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1.</w:t>
            </w:r>
            <w:r w:rsidR="00754AA1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680.000</w:t>
            </w: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A4895" w14:textId="3E137C4E" w:rsidR="003335D8" w:rsidRPr="00144F16" w:rsidRDefault="003335D8" w:rsidP="003335D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4962" w14:textId="23A33850" w:rsidR="003335D8" w:rsidRPr="00144F16" w:rsidRDefault="003335D8" w:rsidP="003335D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1.</w:t>
            </w:r>
            <w:r w:rsidR="00754AA1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680.000</w:t>
            </w: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  <w:tr w:rsidR="003335D8" w:rsidRPr="006C52B5" w14:paraId="6255D384" w14:textId="77777777" w:rsidTr="003335D8">
        <w:trPr>
          <w:trHeight w:val="30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A6F7" w14:textId="7EE92AF3" w:rsidR="003335D8" w:rsidRPr="00144F16" w:rsidRDefault="003335D8" w:rsidP="003335D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Izvor "Vlastiti prihodi"  (32)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0762" w14:textId="1C814D88" w:rsidR="003335D8" w:rsidRPr="00144F16" w:rsidRDefault="003335D8" w:rsidP="003335D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2F02E" w14:textId="178E7BC1" w:rsidR="003335D8" w:rsidRPr="00144F16" w:rsidRDefault="003335D8" w:rsidP="003335D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C351" w14:textId="751DBC0C" w:rsidR="003335D8" w:rsidRPr="00144F16" w:rsidRDefault="003335D8" w:rsidP="003335D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20,00</w:t>
            </w:r>
          </w:p>
        </w:tc>
      </w:tr>
      <w:tr w:rsidR="003335D8" w:rsidRPr="006C52B5" w14:paraId="24ECCAE5" w14:textId="77777777" w:rsidTr="003335D8">
        <w:trPr>
          <w:trHeight w:val="30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47AC" w14:textId="77777777" w:rsidR="003335D8" w:rsidRPr="00144F16" w:rsidRDefault="003335D8" w:rsidP="003335D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Ukupno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475B" w14:textId="09822F5B" w:rsidR="003335D8" w:rsidRPr="00144F16" w:rsidRDefault="003335D8" w:rsidP="003335D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  <w:r w:rsidR="00754A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724.065</w:t>
            </w: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05EE6" w14:textId="47830963" w:rsidR="003335D8" w:rsidRPr="00144F16" w:rsidRDefault="003335D8" w:rsidP="003335D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8C86" w14:textId="7FBB8B6B" w:rsidR="003335D8" w:rsidRPr="00144F16" w:rsidRDefault="003335D8" w:rsidP="003335D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  <w:r w:rsidR="00754A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724.065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</w:tbl>
    <w:p w14:paraId="2A5DFAD4" w14:textId="77777777" w:rsidR="006C52B5" w:rsidRDefault="006C52B5" w:rsidP="00F361F7">
      <w:pPr>
        <w:ind w:firstLine="708"/>
        <w:outlineLvl w:val="0"/>
        <w:rPr>
          <w:rFonts w:ascii="Cambria" w:hAnsi="Cambria"/>
        </w:rPr>
      </w:pPr>
    </w:p>
    <w:p w14:paraId="7FEC78E0" w14:textId="77777777" w:rsidR="00F361F7" w:rsidRPr="00144F16" w:rsidRDefault="00F361F7" w:rsidP="00F361F7">
      <w:pPr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</w:p>
    <w:p w14:paraId="6CC7664F" w14:textId="7DDAB49C" w:rsidR="006C52B5" w:rsidRPr="00144F16" w:rsidRDefault="006C52B5" w:rsidP="00442345">
      <w:pPr>
        <w:rPr>
          <w:rFonts w:ascii="Times New Roman" w:hAnsi="Times New Roman" w:cs="Times New Roman"/>
          <w:sz w:val="24"/>
          <w:szCs w:val="24"/>
        </w:rPr>
      </w:pPr>
      <w:r w:rsidRPr="00144F16">
        <w:rPr>
          <w:rFonts w:ascii="Times New Roman" w:hAnsi="Times New Roman" w:cs="Times New Roman"/>
          <w:sz w:val="24"/>
          <w:szCs w:val="24"/>
        </w:rPr>
        <w:t>Planirani prihodi i primici</w:t>
      </w:r>
      <w:r w:rsidR="00D03704" w:rsidRPr="00144F16">
        <w:rPr>
          <w:rFonts w:ascii="Times New Roman" w:hAnsi="Times New Roman" w:cs="Times New Roman"/>
          <w:sz w:val="24"/>
          <w:szCs w:val="24"/>
        </w:rPr>
        <w:t xml:space="preserve"> prema ekonomskoj klasifikaciji:</w:t>
      </w:r>
    </w:p>
    <w:p w14:paraId="1D89D964" w14:textId="77777777" w:rsidR="006C52B5" w:rsidRDefault="006C52B5" w:rsidP="0090477D">
      <w:pPr>
        <w:outlineLvl w:val="0"/>
        <w:rPr>
          <w:rFonts w:ascii="Cambria" w:hAnsi="Cambria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4536"/>
        <w:gridCol w:w="1417"/>
        <w:gridCol w:w="1418"/>
        <w:gridCol w:w="1417"/>
      </w:tblGrid>
      <w:tr w:rsidR="00E82BAE" w:rsidRPr="00B32F3F" w14:paraId="74738B69" w14:textId="77777777" w:rsidTr="00D06A63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FF9B" w14:textId="77777777" w:rsidR="00E82BAE" w:rsidRPr="00144F16" w:rsidRDefault="00E82BAE" w:rsidP="00E82B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Skupina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A398" w14:textId="77777777" w:rsidR="00E82BAE" w:rsidRPr="00144F16" w:rsidRDefault="00E82BAE" w:rsidP="00E82B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Naziv prihoda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C03B" w14:textId="0D49EBAE" w:rsidR="00E82BAE" w:rsidRPr="00144F16" w:rsidRDefault="00E82BAE" w:rsidP="00E82B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Plan za </w:t>
            </w: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br/>
              <w:t>202</w:t>
            </w:r>
            <w:r w:rsidR="00EA1E85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5</w:t>
            </w: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.g.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F4DD" w14:textId="77777777" w:rsidR="00D06A63" w:rsidRPr="00144F16" w:rsidRDefault="00D06A63" w:rsidP="00E82B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Povećanje/</w:t>
            </w:r>
          </w:p>
          <w:p w14:paraId="5D18723F" w14:textId="092974FE" w:rsidR="00E82BAE" w:rsidRPr="00144F16" w:rsidRDefault="00D06A63" w:rsidP="00E82B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smanjenje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BA6C" w14:textId="113D9632" w:rsidR="00E82BAE" w:rsidRPr="00144F16" w:rsidRDefault="00D06A63" w:rsidP="00E82B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Novi plan 202</w:t>
            </w:r>
            <w:r w:rsidR="00EA1E85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5</w:t>
            </w: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6A57BC" w:rsidRPr="00B32F3F" w14:paraId="38AE7423" w14:textId="77777777" w:rsidTr="006A57BC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349B" w14:textId="77777777" w:rsidR="006A57BC" w:rsidRPr="00144F16" w:rsidRDefault="006A57BC" w:rsidP="006A57B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E2B8" w14:textId="77777777" w:rsidR="006A57BC" w:rsidRPr="00144F16" w:rsidRDefault="006A57BC" w:rsidP="006A57B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8076" w14:textId="46AE5598" w:rsidR="006A57BC" w:rsidRPr="00144F16" w:rsidRDefault="006A57BC" w:rsidP="006A57B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  <w:r w:rsidR="00846D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724.065</w:t>
            </w: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23FA" w14:textId="69F14CF4" w:rsidR="006A57BC" w:rsidRPr="00144F16" w:rsidRDefault="00846D3B" w:rsidP="006A57B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2A6D" w14:textId="32E200A7" w:rsidR="006A57BC" w:rsidRPr="00144F16" w:rsidRDefault="006A57BC" w:rsidP="006A57B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  <w:r w:rsidR="00846D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724.065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  <w:tr w:rsidR="006A57BC" w:rsidRPr="00B32F3F" w14:paraId="48A0D36F" w14:textId="77777777" w:rsidTr="006A57BC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A695" w14:textId="77777777" w:rsidR="006A57BC" w:rsidRPr="00144F16" w:rsidRDefault="006A57BC" w:rsidP="006A57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A6D4" w14:textId="77777777" w:rsidR="006A57BC" w:rsidRPr="00144F16" w:rsidRDefault="006A57BC" w:rsidP="006A57B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Prihodi od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E0DD" w14:textId="744217B2" w:rsidR="006A57BC" w:rsidRPr="00144F16" w:rsidRDefault="006A57BC" w:rsidP="006A57B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C73EC" w14:textId="5FAF9C4F" w:rsidR="006A57BC" w:rsidRPr="00144F16" w:rsidRDefault="006A57BC" w:rsidP="006A57B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0552" w14:textId="0E840C16" w:rsidR="006A57BC" w:rsidRPr="00144F16" w:rsidRDefault="006A57BC" w:rsidP="006A57B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20,00</w:t>
            </w:r>
          </w:p>
        </w:tc>
      </w:tr>
      <w:tr w:rsidR="006A57BC" w:rsidRPr="00B32F3F" w14:paraId="710A378B" w14:textId="77777777" w:rsidTr="006A57BC">
        <w:trPr>
          <w:trHeight w:val="6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2F73" w14:textId="77777777" w:rsidR="006A57BC" w:rsidRPr="00144F16" w:rsidRDefault="006A57BC" w:rsidP="006A57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53EB9" w14:textId="5D25361E" w:rsidR="006A57BC" w:rsidRPr="00144F16" w:rsidRDefault="006A57BC" w:rsidP="006A57B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Prihodi od upravnih i </w:t>
            </w:r>
            <w:proofErr w:type="spellStart"/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administr</w:t>
            </w:r>
            <w:proofErr w:type="spellEnd"/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. pristojbi, pristojbi po posebnim propisima i naknadama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00EB" w14:textId="143D1CB2" w:rsidR="006A57BC" w:rsidRPr="00144F16" w:rsidRDefault="006A57BC" w:rsidP="006A57B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41CAD" w14:textId="15A13D23" w:rsidR="006A57BC" w:rsidRPr="00144F16" w:rsidRDefault="006A57BC" w:rsidP="006A57B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E281" w14:textId="17B9EB81" w:rsidR="006A57BC" w:rsidRPr="00144F16" w:rsidRDefault="006A57BC" w:rsidP="006A57B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6A57BC" w:rsidRPr="00B32F3F" w14:paraId="337E35B2" w14:textId="77777777" w:rsidTr="006A57BC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B0AE" w14:textId="77777777" w:rsidR="006A57BC" w:rsidRPr="00144F16" w:rsidRDefault="006A57BC" w:rsidP="006A57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3CD51" w14:textId="00FA77F8" w:rsidR="006A57BC" w:rsidRPr="00144F16" w:rsidRDefault="006A57BC" w:rsidP="006A57B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Prihodi iz nadležnog proračuna i od HZZO-a temeljem ugovornih obveza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688D" w14:textId="00AD6E11" w:rsidR="006A57BC" w:rsidRPr="00144F16" w:rsidRDefault="006A57BC" w:rsidP="006A57B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1.</w:t>
            </w:r>
            <w:r w:rsidR="00846D3B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704.045</w:t>
            </w: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FD80A" w14:textId="2F90DD54" w:rsidR="006A57BC" w:rsidRPr="00144F16" w:rsidRDefault="006A57BC" w:rsidP="006A57B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EA58" w14:textId="00605551" w:rsidR="006A57BC" w:rsidRPr="00144F16" w:rsidRDefault="006A57BC" w:rsidP="006A57B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1.</w:t>
            </w:r>
            <w:r w:rsidR="00846D3B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704.045</w:t>
            </w: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</w:tbl>
    <w:p w14:paraId="4F9A77DB" w14:textId="77777777" w:rsidR="0090477D" w:rsidRDefault="0090477D" w:rsidP="0090477D">
      <w:pPr>
        <w:outlineLvl w:val="0"/>
        <w:rPr>
          <w:rFonts w:ascii="Cambria" w:hAnsi="Cambria"/>
        </w:rPr>
      </w:pPr>
    </w:p>
    <w:p w14:paraId="7C68414B" w14:textId="77777777" w:rsidR="00105A45" w:rsidRPr="00105A45" w:rsidRDefault="00105A45" w:rsidP="00105A45">
      <w:pPr>
        <w:rPr>
          <w:rFonts w:ascii="Times New Roman" w:hAnsi="Times New Roman" w:cs="Times New Roman"/>
          <w:sz w:val="24"/>
          <w:szCs w:val="24"/>
        </w:rPr>
      </w:pPr>
      <w:r w:rsidRPr="00105A45">
        <w:rPr>
          <w:rFonts w:ascii="Times New Roman" w:hAnsi="Times New Roman" w:cs="Times New Roman"/>
          <w:b/>
          <w:bCs/>
          <w:sz w:val="24"/>
          <w:szCs w:val="24"/>
        </w:rPr>
        <w:t>Skupina 64</w:t>
      </w:r>
      <w:r w:rsidRPr="00105A45">
        <w:rPr>
          <w:rFonts w:ascii="Times New Roman" w:hAnsi="Times New Roman" w:cs="Times New Roman"/>
          <w:sz w:val="24"/>
          <w:szCs w:val="24"/>
        </w:rPr>
        <w:t xml:space="preserve"> prihodi od imovine planirani su u iznosu od 20,00 € i odnose se na prihode od pasivnih kamata.</w:t>
      </w:r>
    </w:p>
    <w:p w14:paraId="469DD98D" w14:textId="77777777" w:rsidR="00105A45" w:rsidRPr="00105A45" w:rsidRDefault="00105A45" w:rsidP="00105A4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0AFC114" w14:textId="77777777" w:rsidR="00105A45" w:rsidRPr="00105A45" w:rsidRDefault="00105A45" w:rsidP="00105A45">
      <w:pPr>
        <w:rPr>
          <w:rFonts w:ascii="Times New Roman" w:hAnsi="Times New Roman" w:cs="Times New Roman"/>
          <w:sz w:val="24"/>
          <w:szCs w:val="24"/>
        </w:rPr>
      </w:pPr>
      <w:r w:rsidRPr="00105A45">
        <w:rPr>
          <w:rFonts w:ascii="Times New Roman" w:hAnsi="Times New Roman" w:cs="Times New Roman"/>
          <w:b/>
          <w:bCs/>
          <w:sz w:val="24"/>
          <w:szCs w:val="24"/>
        </w:rPr>
        <w:t>Skupina 65</w:t>
      </w:r>
      <w:r w:rsidRPr="00105A45">
        <w:rPr>
          <w:rFonts w:ascii="Times New Roman" w:hAnsi="Times New Roman" w:cs="Times New Roman"/>
          <w:sz w:val="24"/>
          <w:szCs w:val="24"/>
        </w:rPr>
        <w:t xml:space="preserve"> prihodi od upravnih i administrativnih pristojbi, pristojbi po posebnim propisima i naknadama planirani su u iznosu od 20.000,00 €, odnose se na prihode od refundacije za dopunsko zdravstveno osiguranje i participacije.</w:t>
      </w:r>
    </w:p>
    <w:p w14:paraId="618EE159" w14:textId="77777777" w:rsidR="00105A45" w:rsidRPr="00105A45" w:rsidRDefault="00105A45" w:rsidP="00105A45">
      <w:pPr>
        <w:rPr>
          <w:rFonts w:ascii="Times New Roman" w:hAnsi="Times New Roman" w:cs="Times New Roman"/>
          <w:sz w:val="24"/>
          <w:szCs w:val="24"/>
        </w:rPr>
      </w:pPr>
    </w:p>
    <w:p w14:paraId="4167FF4E" w14:textId="77777777" w:rsidR="00105A45" w:rsidRPr="00105A45" w:rsidRDefault="00105A45" w:rsidP="00105A45">
      <w:pPr>
        <w:rPr>
          <w:rFonts w:ascii="Times New Roman" w:hAnsi="Times New Roman" w:cs="Times New Roman"/>
          <w:sz w:val="24"/>
          <w:szCs w:val="24"/>
        </w:rPr>
      </w:pPr>
      <w:r w:rsidRPr="00105A45">
        <w:rPr>
          <w:rFonts w:ascii="Times New Roman" w:hAnsi="Times New Roman" w:cs="Times New Roman"/>
          <w:b/>
          <w:bCs/>
          <w:sz w:val="24"/>
          <w:szCs w:val="24"/>
        </w:rPr>
        <w:t>Skupina 67</w:t>
      </w:r>
      <w:r w:rsidRPr="00105A45">
        <w:rPr>
          <w:rFonts w:ascii="Times New Roman" w:hAnsi="Times New Roman" w:cs="Times New Roman"/>
          <w:sz w:val="24"/>
          <w:szCs w:val="24"/>
        </w:rPr>
        <w:t xml:space="preserve"> - najveći dio ukupnih prihoda ustanove  čine prihodi za posebne namjene na razini podskupine 673 -prihodi na temelju Ugovora sa HZZO-om u iznosu od </w:t>
      </w:r>
      <w:bookmarkStart w:id="5" w:name="_Hlk115872953"/>
      <w:r w:rsidRPr="00105A45">
        <w:rPr>
          <w:rFonts w:ascii="Times New Roman" w:hAnsi="Times New Roman" w:cs="Times New Roman"/>
          <w:sz w:val="24"/>
          <w:szCs w:val="24"/>
        </w:rPr>
        <w:t>1.660.000,00 €</w:t>
      </w:r>
      <w:bookmarkEnd w:id="5"/>
      <w:r w:rsidRPr="00105A45">
        <w:rPr>
          <w:rFonts w:ascii="Times New Roman" w:hAnsi="Times New Roman" w:cs="Times New Roman"/>
          <w:sz w:val="24"/>
          <w:szCs w:val="24"/>
        </w:rPr>
        <w:t xml:space="preserve"> te prihodi iz </w:t>
      </w:r>
      <w:r w:rsidRPr="00105A45">
        <w:rPr>
          <w:rFonts w:ascii="Times New Roman" w:hAnsi="Times New Roman" w:cs="Times New Roman"/>
          <w:sz w:val="24"/>
          <w:szCs w:val="24"/>
        </w:rPr>
        <w:lastRenderedPageBreak/>
        <w:t xml:space="preserve">nadležnog proračuna odnosno decentralizacija podskupina 671 prihodi iz proračuna za financiranje redovne djelatnosti u iznosu od 44.045,00 €. </w:t>
      </w:r>
    </w:p>
    <w:p w14:paraId="4F841FE2" w14:textId="77777777" w:rsidR="009F4CBB" w:rsidRDefault="009F4CBB" w:rsidP="009F4CBB">
      <w:pPr>
        <w:pStyle w:val="Podnaslov"/>
      </w:pPr>
    </w:p>
    <w:p w14:paraId="231EF0C1" w14:textId="77777777" w:rsidR="00A0047B" w:rsidRDefault="00A0047B" w:rsidP="00A0047B">
      <w:pPr>
        <w:ind w:firstLine="360"/>
      </w:pPr>
    </w:p>
    <w:p w14:paraId="34DE94F1" w14:textId="67A5BD8A" w:rsidR="00A0047B" w:rsidRPr="00BC6D5E" w:rsidRDefault="0096530C" w:rsidP="00442345">
      <w:pPr>
        <w:pStyle w:val="Naslov3"/>
        <w:rPr>
          <w:rFonts w:ascii="Times New Roman" w:hAnsi="Times New Roman"/>
        </w:rPr>
      </w:pPr>
      <w:bookmarkStart w:id="6" w:name="_Toc200955608"/>
      <w:r w:rsidRPr="00BC6D5E">
        <w:rPr>
          <w:rFonts w:ascii="Times New Roman" w:hAnsi="Times New Roman"/>
        </w:rPr>
        <w:t>1.3.</w:t>
      </w:r>
      <w:r w:rsidR="00442345" w:rsidRPr="00BC6D5E">
        <w:rPr>
          <w:rFonts w:ascii="Times New Roman" w:hAnsi="Times New Roman"/>
        </w:rPr>
        <w:t>2</w:t>
      </w:r>
      <w:r w:rsidRPr="00BC6D5E">
        <w:rPr>
          <w:rFonts w:ascii="Times New Roman" w:hAnsi="Times New Roman"/>
        </w:rPr>
        <w:t xml:space="preserve"> </w:t>
      </w:r>
      <w:r w:rsidR="00A0047B" w:rsidRPr="00BC6D5E">
        <w:rPr>
          <w:rFonts w:ascii="Times New Roman" w:hAnsi="Times New Roman"/>
        </w:rPr>
        <w:t>OBRAZLOŽENJE RASHODA POSLOVANJA</w:t>
      </w:r>
      <w:bookmarkEnd w:id="6"/>
    </w:p>
    <w:p w14:paraId="62D05A90" w14:textId="77777777" w:rsidR="00A0047B" w:rsidRDefault="00A0047B" w:rsidP="00A0047B">
      <w:pPr>
        <w:ind w:left="360"/>
      </w:pPr>
    </w:p>
    <w:p w14:paraId="5923BF97" w14:textId="6E93BDA0" w:rsidR="009B1C7A" w:rsidRPr="00144F16" w:rsidRDefault="009B1C7A" w:rsidP="00A0047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44F16">
        <w:rPr>
          <w:rFonts w:ascii="Times New Roman" w:hAnsi="Times New Roman" w:cs="Times New Roman"/>
          <w:sz w:val="24"/>
          <w:szCs w:val="24"/>
        </w:rPr>
        <w:t>Planirani rashodi i izdaci</w:t>
      </w:r>
    </w:p>
    <w:p w14:paraId="409F7CBE" w14:textId="77777777" w:rsidR="009B1C7A" w:rsidRDefault="009B1C7A" w:rsidP="00F361F7">
      <w:pPr>
        <w:jc w:val="both"/>
        <w:outlineLvl w:val="0"/>
        <w:rPr>
          <w:rFonts w:ascii="Cambria" w:hAnsi="Cambria"/>
        </w:rPr>
      </w:pP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1417"/>
        <w:gridCol w:w="1560"/>
        <w:gridCol w:w="1417"/>
      </w:tblGrid>
      <w:tr w:rsidR="009B1C7A" w:rsidRPr="009B1C7A" w14:paraId="6C2BC061" w14:textId="77777777" w:rsidTr="00A0047B">
        <w:trPr>
          <w:trHeight w:val="6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D656" w14:textId="77777777" w:rsidR="009B1C7A" w:rsidRPr="00144F16" w:rsidRDefault="009B1C7A" w:rsidP="009B1C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Skupina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9935" w14:textId="77777777" w:rsidR="009B1C7A" w:rsidRPr="00144F16" w:rsidRDefault="009B1C7A" w:rsidP="009B1C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Naziv rashoda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3264" w14:textId="7D39CA7F" w:rsidR="009B1C7A" w:rsidRPr="00144F16" w:rsidRDefault="009B1C7A" w:rsidP="009B1C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Plan za </w:t>
            </w: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br/>
              <w:t>202</w:t>
            </w:r>
            <w:r w:rsidR="00FE0A7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5</w:t>
            </w: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.g.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273E" w14:textId="77777777" w:rsidR="001F2D0A" w:rsidRPr="00144F16" w:rsidRDefault="001F2D0A" w:rsidP="001F2D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Povećanje/</w:t>
            </w:r>
          </w:p>
          <w:p w14:paraId="664AD947" w14:textId="73237473" w:rsidR="009B1C7A" w:rsidRPr="00144F16" w:rsidRDefault="001F2D0A" w:rsidP="001F2D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smanjenje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6669" w14:textId="68BF0550" w:rsidR="009B1C7A" w:rsidRPr="00144F16" w:rsidRDefault="001F2D0A" w:rsidP="009B1C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Novi plan 202</w:t>
            </w:r>
            <w:r w:rsidR="00FE0A77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5</w:t>
            </w: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5A1505" w:rsidRPr="00A0047B" w14:paraId="31E1A13D" w14:textId="77777777" w:rsidTr="00A0047B">
        <w:trPr>
          <w:trHeight w:val="32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E3389" w14:textId="77777777" w:rsidR="005A1505" w:rsidRPr="00144F16" w:rsidRDefault="005A1505" w:rsidP="005A15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C0815" w14:textId="5B1A78BF" w:rsidR="005A1505" w:rsidRPr="00144F16" w:rsidRDefault="005A1505" w:rsidP="005A150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Ukupno rashodi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C41B" w14:textId="0C4DC6D3" w:rsidR="005A1505" w:rsidRPr="00144F16" w:rsidRDefault="005A1505" w:rsidP="005A150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  <w:r w:rsidR="00FE0A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825.488,00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F54F" w14:textId="3A7B7059" w:rsidR="005A1505" w:rsidRPr="00144F16" w:rsidRDefault="00FE0A77" w:rsidP="005A150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62.439,00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A5B4" w14:textId="089FACD1" w:rsidR="005A1505" w:rsidRPr="00144F16" w:rsidRDefault="005A1505" w:rsidP="005A150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  <w:r w:rsidR="004B64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  <w:r w:rsidR="00FE0A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887.927,00</w:t>
            </w:r>
          </w:p>
        </w:tc>
      </w:tr>
      <w:tr w:rsidR="005A1505" w:rsidRPr="009B1C7A" w14:paraId="71981DC3" w14:textId="77777777" w:rsidTr="005A1505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3B34" w14:textId="1CAF0C76" w:rsidR="005A1505" w:rsidRPr="00144F16" w:rsidRDefault="005A1505" w:rsidP="005A15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1E60" w14:textId="77777777" w:rsidR="005A1505" w:rsidRPr="00144F16" w:rsidRDefault="005A1505" w:rsidP="005A150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EC3D" w14:textId="1E698641" w:rsidR="005A1505" w:rsidRPr="00144F16" w:rsidRDefault="005A1505" w:rsidP="005A150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  <w:r w:rsidR="0073656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736.386,29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D62C" w14:textId="028F0477" w:rsidR="005A1505" w:rsidRPr="00144F16" w:rsidRDefault="00D12011" w:rsidP="005A150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34.951,71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9330C" w14:textId="3A688137" w:rsidR="005A1505" w:rsidRPr="00144F16" w:rsidRDefault="00FE049A" w:rsidP="005A150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1.771.338,00</w:t>
            </w:r>
          </w:p>
        </w:tc>
      </w:tr>
      <w:tr w:rsidR="005A1505" w:rsidRPr="009B1C7A" w14:paraId="0087525B" w14:textId="77777777" w:rsidTr="005A1505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A9D6" w14:textId="77777777" w:rsidR="005A1505" w:rsidRPr="00144F16" w:rsidRDefault="005A1505" w:rsidP="005A15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27B70" w14:textId="77777777" w:rsidR="005A1505" w:rsidRPr="00144F16" w:rsidRDefault="005A1505" w:rsidP="005A150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6BE6" w14:textId="0C20179A" w:rsidR="005A1505" w:rsidRPr="00144F16" w:rsidRDefault="005A1505" w:rsidP="005A150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1.</w:t>
            </w:r>
            <w:r w:rsidR="00736562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451.000,29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64C31" w14:textId="031DF72E" w:rsidR="005A1505" w:rsidRPr="00144F16" w:rsidRDefault="00D12011" w:rsidP="005A150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56.486,71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5D489" w14:textId="22BA55B5" w:rsidR="005A1505" w:rsidRPr="00144F16" w:rsidRDefault="00FE049A" w:rsidP="005A150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1.507.487,00</w:t>
            </w:r>
          </w:p>
        </w:tc>
      </w:tr>
      <w:tr w:rsidR="005A1505" w:rsidRPr="009B1C7A" w14:paraId="3E6DBBCF" w14:textId="77777777" w:rsidTr="005A1505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2494" w14:textId="77777777" w:rsidR="005A1505" w:rsidRPr="00144F16" w:rsidRDefault="005A1505" w:rsidP="005A15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3275" w14:textId="77777777" w:rsidR="005A1505" w:rsidRPr="00144F16" w:rsidRDefault="005A1505" w:rsidP="005A150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9F00" w14:textId="1A1B9AEE" w:rsidR="005A1505" w:rsidRPr="00144F16" w:rsidRDefault="00736562" w:rsidP="005A150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282.786,00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F9D71" w14:textId="7D82E6C7" w:rsidR="005A1505" w:rsidRPr="00144F16" w:rsidRDefault="006876D1" w:rsidP="005A150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-21.135,00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7B4BE" w14:textId="72584436" w:rsidR="005A1505" w:rsidRPr="00144F16" w:rsidRDefault="00FE049A" w:rsidP="005A150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261.651</w:t>
            </w:r>
            <w:r w:rsidR="005A1505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  <w:tr w:rsidR="005A1505" w:rsidRPr="009B1C7A" w14:paraId="4147FE06" w14:textId="77777777" w:rsidTr="005A1505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C56D" w14:textId="77777777" w:rsidR="005A1505" w:rsidRPr="00144F16" w:rsidRDefault="005A1505" w:rsidP="005A15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4962E" w14:textId="77777777" w:rsidR="005A1505" w:rsidRPr="00144F16" w:rsidRDefault="005A1505" w:rsidP="005A150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234D" w14:textId="067D8ECE" w:rsidR="005A1505" w:rsidRPr="00144F16" w:rsidRDefault="00736562" w:rsidP="005A150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2.600</w:t>
            </w:r>
            <w:r w:rsidR="005A1505"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10A79" w14:textId="4ED44F39" w:rsidR="005A1505" w:rsidRPr="00144F16" w:rsidRDefault="006876D1" w:rsidP="005A150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-400</w:t>
            </w:r>
            <w:r w:rsidR="005A1505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BCB6D" w14:textId="6A9A02B9" w:rsidR="005A1505" w:rsidRPr="00144F16" w:rsidRDefault="00FE049A" w:rsidP="005A150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2.200</w:t>
            </w:r>
            <w:r w:rsidR="005A1505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  <w:tr w:rsidR="005A1505" w:rsidRPr="00A0047B" w14:paraId="5D116DBE" w14:textId="77777777" w:rsidTr="005A1505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F577" w14:textId="3A980993" w:rsidR="005A1505" w:rsidRPr="00144F16" w:rsidRDefault="005A1505" w:rsidP="005A15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D7C11" w14:textId="77777777" w:rsidR="005A1505" w:rsidRPr="00144F16" w:rsidRDefault="005A1505" w:rsidP="005A150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8DF7" w14:textId="58BF0781" w:rsidR="005A1505" w:rsidRPr="00144F16" w:rsidRDefault="00736562" w:rsidP="005A150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89.101</w:t>
            </w:r>
            <w:r w:rsidR="005A1505" w:rsidRPr="00144F1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C1BE4" w14:textId="2F1E6C83" w:rsidR="005A1505" w:rsidRPr="00144F16" w:rsidRDefault="006876D1" w:rsidP="005A150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27.487,29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6C787" w14:textId="32568F0B" w:rsidR="005A1505" w:rsidRPr="00144F16" w:rsidRDefault="00FE049A" w:rsidP="005A150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116.589,00</w:t>
            </w:r>
          </w:p>
        </w:tc>
      </w:tr>
      <w:tr w:rsidR="005A1505" w:rsidRPr="009B1C7A" w14:paraId="22EB2B2A" w14:textId="77777777" w:rsidTr="00FE049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FADA" w14:textId="77777777" w:rsidR="005A1505" w:rsidRPr="00144F16" w:rsidRDefault="005A1505" w:rsidP="005A15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33517" w14:textId="77777777" w:rsidR="005A1505" w:rsidRPr="00144F16" w:rsidRDefault="005A1505" w:rsidP="005A150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neproizvedene</w:t>
            </w:r>
            <w:proofErr w:type="spellEnd"/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A087" w14:textId="2BA04264" w:rsidR="005A1505" w:rsidRPr="00144F16" w:rsidRDefault="005A1505" w:rsidP="005A150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2.</w:t>
            </w:r>
            <w:r w:rsidR="00736562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</w:t>
            </w: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332F0" w14:textId="504FB4FC" w:rsidR="005A1505" w:rsidRPr="00144F16" w:rsidRDefault="006876D1" w:rsidP="005A150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1.850</w:t>
            </w:r>
            <w:r w:rsidR="005A1505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5D723" w14:textId="1EF06A65" w:rsidR="005A1505" w:rsidRPr="00144F16" w:rsidRDefault="00FE049A" w:rsidP="005A150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3.850</w:t>
            </w:r>
            <w:r w:rsidR="005A1505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  <w:tr w:rsidR="005A1505" w:rsidRPr="009B1C7A" w14:paraId="788E4901" w14:textId="77777777" w:rsidTr="00FE049A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BA3F" w14:textId="77777777" w:rsidR="005A1505" w:rsidRPr="00144F16" w:rsidRDefault="005A1505" w:rsidP="005A15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CC5C2" w14:textId="77777777" w:rsidR="005A1505" w:rsidRPr="00144F16" w:rsidRDefault="005A1505" w:rsidP="005A150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94E2" w14:textId="78A26605" w:rsidR="005A1505" w:rsidRPr="00144F16" w:rsidRDefault="00736562" w:rsidP="005A150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75.101,71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B6564" w14:textId="07AEFE27" w:rsidR="005A1505" w:rsidRPr="00144F16" w:rsidRDefault="006876D1" w:rsidP="005A150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25.637</w:t>
            </w:r>
            <w:r w:rsidR="005A1505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D6526" w14:textId="2A7A0D09" w:rsidR="005A1505" w:rsidRPr="00144F16" w:rsidRDefault="00FE049A" w:rsidP="005A150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100.739,00</w:t>
            </w:r>
          </w:p>
        </w:tc>
      </w:tr>
      <w:tr w:rsidR="00FE049A" w:rsidRPr="009B1C7A" w14:paraId="1F3B6FDA" w14:textId="77777777" w:rsidTr="00FE049A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A12AB" w14:textId="6EEDBCBF" w:rsidR="00FE049A" w:rsidRPr="00144F16" w:rsidRDefault="00FE049A" w:rsidP="005A15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AFCEA" w14:textId="7939C1F5" w:rsidR="00FE049A" w:rsidRPr="00144F16" w:rsidRDefault="00FE049A" w:rsidP="005A150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Dodatna ulaganja na postrojenjima i opremi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59232" w14:textId="6F47E576" w:rsidR="00FE049A" w:rsidRDefault="00FE049A" w:rsidP="005A150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6654D" w14:textId="78C991C2" w:rsidR="00FE049A" w:rsidRDefault="006876D1" w:rsidP="005A150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90C59" w14:textId="23C8F782" w:rsidR="00FE049A" w:rsidRDefault="00FE049A" w:rsidP="005A150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12.000,00</w:t>
            </w:r>
          </w:p>
        </w:tc>
      </w:tr>
    </w:tbl>
    <w:p w14:paraId="18669563" w14:textId="77777777" w:rsidR="009B1C7A" w:rsidRDefault="009B1C7A" w:rsidP="00F361F7">
      <w:pPr>
        <w:jc w:val="both"/>
        <w:outlineLvl w:val="0"/>
        <w:rPr>
          <w:rFonts w:ascii="Cambria" w:hAnsi="Cambria"/>
        </w:rPr>
      </w:pPr>
    </w:p>
    <w:p w14:paraId="0373955F" w14:textId="77777777" w:rsidR="00036DF9" w:rsidRDefault="00036DF9" w:rsidP="00AC45A4">
      <w:pPr>
        <w:jc w:val="both"/>
        <w:outlineLvl w:val="0"/>
        <w:rPr>
          <w:rFonts w:ascii="Cambria" w:hAnsi="Cambria"/>
        </w:rPr>
      </w:pPr>
    </w:p>
    <w:p w14:paraId="6741D549" w14:textId="0D36B290" w:rsidR="00F361F7" w:rsidRDefault="00F361F7" w:rsidP="00AA21FF">
      <w:pPr>
        <w:jc w:val="both"/>
        <w:rPr>
          <w:rFonts w:ascii="Times New Roman" w:hAnsi="Times New Roman" w:cs="Times New Roman"/>
          <w:sz w:val="24"/>
          <w:szCs w:val="24"/>
        </w:rPr>
      </w:pPr>
      <w:r w:rsidRPr="00AA21FF">
        <w:rPr>
          <w:rFonts w:ascii="Times New Roman" w:hAnsi="Times New Roman" w:cs="Times New Roman"/>
          <w:b/>
          <w:bCs/>
          <w:sz w:val="24"/>
          <w:szCs w:val="24"/>
        </w:rPr>
        <w:t>Ukupni rashodi</w:t>
      </w:r>
      <w:r w:rsidRPr="00144F16">
        <w:rPr>
          <w:rFonts w:ascii="Times New Roman" w:hAnsi="Times New Roman" w:cs="Times New Roman"/>
          <w:sz w:val="24"/>
          <w:szCs w:val="24"/>
        </w:rPr>
        <w:t xml:space="preserve"> </w:t>
      </w:r>
      <w:r w:rsidR="00B4375A" w:rsidRPr="00144F16">
        <w:rPr>
          <w:rFonts w:ascii="Times New Roman" w:hAnsi="Times New Roman" w:cs="Times New Roman"/>
          <w:sz w:val="24"/>
          <w:szCs w:val="24"/>
        </w:rPr>
        <w:t>p</w:t>
      </w:r>
      <w:r w:rsidRPr="00144F16">
        <w:rPr>
          <w:rFonts w:ascii="Times New Roman" w:hAnsi="Times New Roman" w:cs="Times New Roman"/>
          <w:sz w:val="24"/>
          <w:szCs w:val="24"/>
        </w:rPr>
        <w:t xml:space="preserve">laniraju se u iznosu od </w:t>
      </w:r>
      <w:r w:rsidR="00CF38CE" w:rsidRPr="00144F16">
        <w:rPr>
          <w:rFonts w:ascii="Times New Roman" w:hAnsi="Times New Roman" w:cs="Times New Roman"/>
          <w:sz w:val="24"/>
          <w:szCs w:val="24"/>
        </w:rPr>
        <w:t>1.</w:t>
      </w:r>
      <w:r w:rsidR="00894000">
        <w:rPr>
          <w:rFonts w:ascii="Times New Roman" w:hAnsi="Times New Roman" w:cs="Times New Roman"/>
          <w:sz w:val="24"/>
          <w:szCs w:val="24"/>
        </w:rPr>
        <w:t>887.927,00</w:t>
      </w:r>
      <w:r w:rsidR="00B4375A" w:rsidRPr="00144F16">
        <w:rPr>
          <w:rFonts w:ascii="Times New Roman" w:hAnsi="Times New Roman" w:cs="Times New Roman"/>
          <w:sz w:val="24"/>
          <w:szCs w:val="24"/>
        </w:rPr>
        <w:t xml:space="preserve"> € što je povećanje u odnosu na početni plan za </w:t>
      </w:r>
      <w:r w:rsidR="00894000">
        <w:rPr>
          <w:rFonts w:ascii="Times New Roman" w:hAnsi="Times New Roman" w:cs="Times New Roman"/>
          <w:sz w:val="24"/>
          <w:szCs w:val="24"/>
        </w:rPr>
        <w:t>62.439</w:t>
      </w:r>
      <w:r w:rsidR="004B64D7">
        <w:rPr>
          <w:rFonts w:ascii="Times New Roman" w:hAnsi="Times New Roman" w:cs="Times New Roman"/>
          <w:sz w:val="24"/>
          <w:szCs w:val="24"/>
        </w:rPr>
        <w:t>,00</w:t>
      </w:r>
      <w:r w:rsidR="00B4375A" w:rsidRPr="00144F16">
        <w:rPr>
          <w:rFonts w:ascii="Times New Roman" w:hAnsi="Times New Roman" w:cs="Times New Roman"/>
          <w:sz w:val="24"/>
          <w:szCs w:val="24"/>
        </w:rPr>
        <w:t xml:space="preserve"> €</w:t>
      </w:r>
      <w:r w:rsidR="0032040B">
        <w:rPr>
          <w:rFonts w:ascii="Times New Roman" w:hAnsi="Times New Roman" w:cs="Times New Roman"/>
          <w:sz w:val="24"/>
          <w:szCs w:val="24"/>
        </w:rPr>
        <w:t>,</w:t>
      </w:r>
      <w:r w:rsidR="00B4375A" w:rsidRPr="00144F16">
        <w:rPr>
          <w:rFonts w:ascii="Times New Roman" w:hAnsi="Times New Roman" w:cs="Times New Roman"/>
          <w:sz w:val="24"/>
          <w:szCs w:val="24"/>
        </w:rPr>
        <w:t xml:space="preserve"> </w:t>
      </w:r>
      <w:r w:rsidRPr="00144F16">
        <w:rPr>
          <w:rFonts w:ascii="Times New Roman" w:hAnsi="Times New Roman" w:cs="Times New Roman"/>
          <w:sz w:val="24"/>
          <w:szCs w:val="24"/>
        </w:rPr>
        <w:t xml:space="preserve">od čega </w:t>
      </w:r>
      <w:r w:rsidR="00B4375A" w:rsidRPr="00144F16">
        <w:rPr>
          <w:rFonts w:ascii="Times New Roman" w:hAnsi="Times New Roman" w:cs="Times New Roman"/>
          <w:sz w:val="24"/>
          <w:szCs w:val="24"/>
        </w:rPr>
        <w:t xml:space="preserve">se </w:t>
      </w:r>
      <w:r w:rsidRPr="00144F16">
        <w:rPr>
          <w:rFonts w:ascii="Times New Roman" w:hAnsi="Times New Roman" w:cs="Times New Roman"/>
          <w:sz w:val="24"/>
          <w:szCs w:val="24"/>
        </w:rPr>
        <w:t>rashodi poslovanj</w:t>
      </w:r>
      <w:r w:rsidR="00400DA3">
        <w:rPr>
          <w:rFonts w:ascii="Times New Roman" w:hAnsi="Times New Roman" w:cs="Times New Roman"/>
          <w:sz w:val="24"/>
          <w:szCs w:val="24"/>
        </w:rPr>
        <w:t>a</w:t>
      </w:r>
      <w:r w:rsidRPr="00144F16">
        <w:rPr>
          <w:rFonts w:ascii="Times New Roman" w:hAnsi="Times New Roman" w:cs="Times New Roman"/>
          <w:sz w:val="24"/>
          <w:szCs w:val="24"/>
        </w:rPr>
        <w:t xml:space="preserve"> </w:t>
      </w:r>
      <w:r w:rsidR="00B4375A" w:rsidRPr="00144F16">
        <w:rPr>
          <w:rFonts w:ascii="Times New Roman" w:hAnsi="Times New Roman" w:cs="Times New Roman"/>
          <w:sz w:val="24"/>
          <w:szCs w:val="24"/>
        </w:rPr>
        <w:t xml:space="preserve">povećavaju za </w:t>
      </w:r>
      <w:r w:rsidR="00894000">
        <w:rPr>
          <w:rFonts w:ascii="Times New Roman" w:hAnsi="Times New Roman" w:cs="Times New Roman"/>
          <w:sz w:val="24"/>
          <w:szCs w:val="24"/>
        </w:rPr>
        <w:t>34.951,71</w:t>
      </w:r>
      <w:r w:rsidRPr="00144F16">
        <w:rPr>
          <w:rFonts w:ascii="Times New Roman" w:hAnsi="Times New Roman" w:cs="Times New Roman"/>
          <w:sz w:val="24"/>
          <w:szCs w:val="24"/>
        </w:rPr>
        <w:t xml:space="preserve"> €</w:t>
      </w:r>
      <w:r w:rsidR="00B4375A" w:rsidRPr="00144F16">
        <w:rPr>
          <w:rFonts w:ascii="Times New Roman" w:hAnsi="Times New Roman" w:cs="Times New Roman"/>
          <w:sz w:val="24"/>
          <w:szCs w:val="24"/>
        </w:rPr>
        <w:t xml:space="preserve"> i iznose 1.</w:t>
      </w:r>
      <w:r w:rsidR="00894000">
        <w:rPr>
          <w:rFonts w:ascii="Times New Roman" w:hAnsi="Times New Roman" w:cs="Times New Roman"/>
          <w:sz w:val="24"/>
          <w:szCs w:val="24"/>
        </w:rPr>
        <w:t>771.338</w:t>
      </w:r>
      <w:r w:rsidR="001337BB">
        <w:rPr>
          <w:rFonts w:ascii="Times New Roman" w:hAnsi="Times New Roman" w:cs="Times New Roman"/>
          <w:sz w:val="24"/>
          <w:szCs w:val="24"/>
        </w:rPr>
        <w:t>,00</w:t>
      </w:r>
      <w:r w:rsidR="00B4375A" w:rsidRPr="00144F16">
        <w:rPr>
          <w:rFonts w:ascii="Times New Roman" w:hAnsi="Times New Roman" w:cs="Times New Roman"/>
          <w:sz w:val="24"/>
          <w:szCs w:val="24"/>
        </w:rPr>
        <w:t xml:space="preserve"> €</w:t>
      </w:r>
      <w:r w:rsidRPr="00144F16">
        <w:rPr>
          <w:rFonts w:ascii="Times New Roman" w:hAnsi="Times New Roman" w:cs="Times New Roman"/>
          <w:sz w:val="24"/>
          <w:szCs w:val="24"/>
        </w:rPr>
        <w:t xml:space="preserve">, a rashodi za financiranje nabave nefinancijske imovine planiraju se u iznosu  </w:t>
      </w:r>
      <w:r w:rsidR="00B4375A" w:rsidRPr="00144F16">
        <w:rPr>
          <w:rFonts w:ascii="Times New Roman" w:hAnsi="Times New Roman" w:cs="Times New Roman"/>
          <w:sz w:val="24"/>
          <w:szCs w:val="24"/>
        </w:rPr>
        <w:t xml:space="preserve">od </w:t>
      </w:r>
      <w:r w:rsidR="001337BB">
        <w:rPr>
          <w:rFonts w:ascii="Times New Roman" w:hAnsi="Times New Roman" w:cs="Times New Roman"/>
          <w:sz w:val="24"/>
          <w:szCs w:val="24"/>
        </w:rPr>
        <w:t>116.589,00</w:t>
      </w:r>
      <w:r w:rsidR="00B4375A" w:rsidRPr="00144F16">
        <w:rPr>
          <w:rFonts w:ascii="Times New Roman" w:hAnsi="Times New Roman" w:cs="Times New Roman"/>
          <w:sz w:val="24"/>
          <w:szCs w:val="24"/>
        </w:rPr>
        <w:t xml:space="preserve"> € što je </w:t>
      </w:r>
      <w:r w:rsidR="001337BB">
        <w:rPr>
          <w:rFonts w:ascii="Times New Roman" w:hAnsi="Times New Roman" w:cs="Times New Roman"/>
          <w:sz w:val="24"/>
          <w:szCs w:val="24"/>
        </w:rPr>
        <w:t>povećanje</w:t>
      </w:r>
      <w:r w:rsidR="00B4375A" w:rsidRPr="00144F16">
        <w:rPr>
          <w:rFonts w:ascii="Times New Roman" w:hAnsi="Times New Roman" w:cs="Times New Roman"/>
          <w:sz w:val="24"/>
          <w:szCs w:val="24"/>
        </w:rPr>
        <w:t xml:space="preserve"> u odnosu na prvi plan za </w:t>
      </w:r>
      <w:r w:rsidR="001337BB">
        <w:rPr>
          <w:rFonts w:ascii="Times New Roman" w:hAnsi="Times New Roman" w:cs="Times New Roman"/>
          <w:sz w:val="24"/>
          <w:szCs w:val="24"/>
        </w:rPr>
        <w:t>27.487</w:t>
      </w:r>
      <w:r w:rsidR="004B64D7">
        <w:rPr>
          <w:rFonts w:ascii="Times New Roman" w:hAnsi="Times New Roman" w:cs="Times New Roman"/>
          <w:sz w:val="24"/>
          <w:szCs w:val="24"/>
        </w:rPr>
        <w:t>,</w:t>
      </w:r>
      <w:r w:rsidR="001337BB">
        <w:rPr>
          <w:rFonts w:ascii="Times New Roman" w:hAnsi="Times New Roman" w:cs="Times New Roman"/>
          <w:sz w:val="24"/>
          <w:szCs w:val="24"/>
        </w:rPr>
        <w:t>29</w:t>
      </w:r>
      <w:r w:rsidR="00B4375A" w:rsidRPr="00144F16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6C20D457" w14:textId="125D103C" w:rsidR="00AA21FF" w:rsidRPr="00AA21FF" w:rsidRDefault="00AA21FF" w:rsidP="00AA21FF">
      <w:pPr>
        <w:rPr>
          <w:rFonts w:ascii="Times New Roman" w:hAnsi="Times New Roman" w:cs="Times New Roman"/>
          <w:sz w:val="24"/>
          <w:szCs w:val="24"/>
        </w:rPr>
      </w:pPr>
      <w:r w:rsidRPr="00AA21FF">
        <w:rPr>
          <w:rFonts w:ascii="Times New Roman" w:hAnsi="Times New Roman" w:cs="Times New Roman"/>
          <w:b/>
          <w:bCs/>
          <w:sz w:val="24"/>
          <w:szCs w:val="24"/>
        </w:rPr>
        <w:t>Rashodi za zaposlene – grupa 31</w:t>
      </w:r>
      <w:r w:rsidRPr="00AA21FF">
        <w:rPr>
          <w:rFonts w:ascii="Times New Roman" w:hAnsi="Times New Roman" w:cs="Times New Roman"/>
          <w:sz w:val="24"/>
          <w:szCs w:val="24"/>
        </w:rPr>
        <w:t xml:space="preserve">   planirani su u visini utvrđenih plaća i materijalnih prava zaposlenika prema Kolektivnom ugovoru za djelatnost zdravstva i zdravstvenog osiguranja, Uredbe o nazivima mjesta i koeficijentima složenosti poslova u javnim službama, Pravilnika o plaćama i drugim materijalnim pravima radnika Poliklinike SUVAG. </w:t>
      </w:r>
    </w:p>
    <w:p w14:paraId="427EFEF9" w14:textId="77777777" w:rsidR="00AA21FF" w:rsidRPr="00AA21FF" w:rsidRDefault="00AA21FF" w:rsidP="00AA21FF">
      <w:pPr>
        <w:rPr>
          <w:rFonts w:ascii="Times New Roman" w:hAnsi="Times New Roman" w:cs="Times New Roman"/>
          <w:sz w:val="24"/>
          <w:szCs w:val="24"/>
        </w:rPr>
      </w:pPr>
    </w:p>
    <w:p w14:paraId="1D08698E" w14:textId="16D42EA7" w:rsidR="00AA21FF" w:rsidRPr="00AA21FF" w:rsidRDefault="00AA21FF" w:rsidP="00AA21FF">
      <w:pPr>
        <w:rPr>
          <w:rFonts w:ascii="Times New Roman" w:hAnsi="Times New Roman" w:cs="Times New Roman"/>
          <w:sz w:val="24"/>
          <w:szCs w:val="24"/>
        </w:rPr>
      </w:pPr>
      <w:r w:rsidRPr="00AA21FF">
        <w:rPr>
          <w:rFonts w:ascii="Times New Roman" w:hAnsi="Times New Roman" w:cs="Times New Roman"/>
          <w:b/>
          <w:bCs/>
          <w:sz w:val="24"/>
          <w:szCs w:val="24"/>
        </w:rPr>
        <w:t>Materijalni rashodi – grupa 32</w:t>
      </w:r>
      <w:r w:rsidRPr="00AA21FF">
        <w:rPr>
          <w:rFonts w:ascii="Times New Roman" w:hAnsi="Times New Roman" w:cs="Times New Roman"/>
          <w:sz w:val="24"/>
          <w:szCs w:val="24"/>
        </w:rPr>
        <w:t xml:space="preserve"> </w:t>
      </w:r>
      <w:r w:rsidR="00DA4300">
        <w:rPr>
          <w:rFonts w:ascii="Times New Roman" w:hAnsi="Times New Roman" w:cs="Times New Roman"/>
          <w:sz w:val="24"/>
          <w:szCs w:val="24"/>
        </w:rPr>
        <w:t>n</w:t>
      </w:r>
      <w:r w:rsidRPr="00AA21FF">
        <w:rPr>
          <w:rFonts w:ascii="Times New Roman" w:hAnsi="Times New Roman" w:cs="Times New Roman"/>
          <w:sz w:val="24"/>
          <w:szCs w:val="24"/>
        </w:rPr>
        <w:t>ajveći  iznosi rashoda planirani su  za  energente, računalne usluge,  najamnine i zakupnine te naknade za prijevoz na posao i s posla.</w:t>
      </w:r>
    </w:p>
    <w:p w14:paraId="66C630EB" w14:textId="77777777" w:rsidR="00AA21FF" w:rsidRPr="00AA21FF" w:rsidRDefault="00AA21FF" w:rsidP="00AA21FF">
      <w:pPr>
        <w:rPr>
          <w:rFonts w:ascii="Times New Roman" w:hAnsi="Times New Roman" w:cs="Times New Roman"/>
          <w:sz w:val="24"/>
          <w:szCs w:val="24"/>
        </w:rPr>
      </w:pPr>
    </w:p>
    <w:p w14:paraId="5C4F9A62" w14:textId="472E1829" w:rsidR="00AA21FF" w:rsidRPr="00AA21FF" w:rsidRDefault="00AA21FF" w:rsidP="00AA21FF">
      <w:pPr>
        <w:rPr>
          <w:rFonts w:ascii="Times New Roman" w:hAnsi="Times New Roman" w:cs="Times New Roman"/>
          <w:sz w:val="24"/>
          <w:szCs w:val="24"/>
        </w:rPr>
      </w:pPr>
      <w:r w:rsidRPr="00AA21FF">
        <w:rPr>
          <w:rFonts w:ascii="Times New Roman" w:hAnsi="Times New Roman" w:cs="Times New Roman"/>
          <w:b/>
          <w:bCs/>
          <w:sz w:val="24"/>
          <w:szCs w:val="24"/>
        </w:rPr>
        <w:t xml:space="preserve">Financijski rashodi – grupa 34 </w:t>
      </w:r>
      <w:r w:rsidR="00DA4300">
        <w:rPr>
          <w:rFonts w:ascii="Times New Roman" w:hAnsi="Times New Roman" w:cs="Times New Roman"/>
          <w:sz w:val="24"/>
          <w:szCs w:val="24"/>
        </w:rPr>
        <w:t xml:space="preserve">odnosi se na rashode za usluge banka, platnog prometa i zateznih kamata. </w:t>
      </w:r>
    </w:p>
    <w:p w14:paraId="74E29AD5" w14:textId="77777777" w:rsidR="00AA21FF" w:rsidRPr="00AA21FF" w:rsidRDefault="00AA21FF" w:rsidP="00AA21FF">
      <w:pPr>
        <w:rPr>
          <w:rFonts w:ascii="Times New Roman" w:hAnsi="Times New Roman" w:cs="Times New Roman"/>
          <w:sz w:val="24"/>
          <w:szCs w:val="24"/>
        </w:rPr>
      </w:pPr>
    </w:p>
    <w:p w14:paraId="345AD989" w14:textId="2041E441" w:rsidR="00AA21FF" w:rsidRPr="00AA21FF" w:rsidRDefault="00AA21FF" w:rsidP="00AA21FF">
      <w:pPr>
        <w:rPr>
          <w:rFonts w:ascii="Times New Roman" w:hAnsi="Times New Roman" w:cs="Times New Roman"/>
          <w:sz w:val="24"/>
          <w:szCs w:val="24"/>
        </w:rPr>
      </w:pPr>
      <w:r w:rsidRPr="00AA21FF">
        <w:rPr>
          <w:rFonts w:ascii="Times New Roman" w:hAnsi="Times New Roman" w:cs="Times New Roman"/>
          <w:b/>
          <w:bCs/>
          <w:sz w:val="24"/>
          <w:szCs w:val="24"/>
        </w:rPr>
        <w:t xml:space="preserve">Rashodi za nabavu </w:t>
      </w:r>
      <w:proofErr w:type="spellStart"/>
      <w:r w:rsidRPr="00AA21FF">
        <w:rPr>
          <w:rFonts w:ascii="Times New Roman" w:hAnsi="Times New Roman" w:cs="Times New Roman"/>
          <w:b/>
          <w:bCs/>
          <w:sz w:val="24"/>
          <w:szCs w:val="24"/>
        </w:rPr>
        <w:t>neproizvedene</w:t>
      </w:r>
      <w:proofErr w:type="spellEnd"/>
      <w:r w:rsidRPr="00AA21FF">
        <w:rPr>
          <w:rFonts w:ascii="Times New Roman" w:hAnsi="Times New Roman" w:cs="Times New Roman"/>
          <w:b/>
          <w:bCs/>
          <w:sz w:val="24"/>
          <w:szCs w:val="24"/>
        </w:rPr>
        <w:t xml:space="preserve"> dugotrajne imovine – grupa 41</w:t>
      </w:r>
      <w:r w:rsidRPr="00AA21FF">
        <w:rPr>
          <w:rFonts w:ascii="Times New Roman" w:hAnsi="Times New Roman" w:cs="Times New Roman"/>
          <w:sz w:val="24"/>
          <w:szCs w:val="24"/>
        </w:rPr>
        <w:t xml:space="preserve"> planirani su za nabavu novih licenci</w:t>
      </w:r>
      <w:r w:rsidR="00F07C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5835DD" w14:textId="77777777" w:rsidR="00AA21FF" w:rsidRPr="00AA21FF" w:rsidRDefault="00AA21FF" w:rsidP="00AA21FF">
      <w:pPr>
        <w:rPr>
          <w:rFonts w:ascii="Times New Roman" w:hAnsi="Times New Roman" w:cs="Times New Roman"/>
          <w:sz w:val="24"/>
          <w:szCs w:val="24"/>
        </w:rPr>
      </w:pPr>
    </w:p>
    <w:p w14:paraId="7F1711A2" w14:textId="21C742CA" w:rsidR="00AA21FF" w:rsidRPr="00AA21FF" w:rsidRDefault="00AA21FF" w:rsidP="00AA21FF">
      <w:pPr>
        <w:rPr>
          <w:rFonts w:ascii="Times New Roman" w:hAnsi="Times New Roman" w:cs="Times New Roman"/>
          <w:sz w:val="24"/>
          <w:szCs w:val="24"/>
        </w:rPr>
      </w:pPr>
      <w:r w:rsidRPr="00AA21F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Rashodi za nabavu proizvedene dugotrajne imovine  - grupa 42 </w:t>
      </w:r>
      <w:r w:rsidRPr="00AA21FF">
        <w:rPr>
          <w:rFonts w:ascii="Times New Roman" w:hAnsi="Times New Roman" w:cs="Times New Roman"/>
          <w:sz w:val="24"/>
          <w:szCs w:val="24"/>
        </w:rPr>
        <w:t>utvrđeni su sukladno predviđenim prioritetima i potrebama naše ustanove.  Iz decentraliziranih funkcija planirano je  18.549,00€ za kupovinu kliničkog audiometra za ORL ambulantu</w:t>
      </w:r>
      <w:r w:rsidR="00F07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7CE0">
        <w:rPr>
          <w:rFonts w:ascii="Times New Roman" w:hAnsi="Times New Roman" w:cs="Times New Roman"/>
          <w:sz w:val="24"/>
          <w:szCs w:val="24"/>
        </w:rPr>
        <w:t>logopedskog</w:t>
      </w:r>
      <w:proofErr w:type="spellEnd"/>
      <w:r w:rsidR="00F07CE0">
        <w:rPr>
          <w:rFonts w:ascii="Times New Roman" w:hAnsi="Times New Roman" w:cs="Times New Roman"/>
          <w:sz w:val="24"/>
          <w:szCs w:val="24"/>
        </w:rPr>
        <w:t xml:space="preserve"> aparata </w:t>
      </w:r>
      <w:proofErr w:type="spellStart"/>
      <w:r w:rsidR="00F07CE0">
        <w:rPr>
          <w:rFonts w:ascii="Times New Roman" w:hAnsi="Times New Roman" w:cs="Times New Roman"/>
          <w:sz w:val="24"/>
          <w:szCs w:val="24"/>
        </w:rPr>
        <w:t>vibrofon</w:t>
      </w:r>
      <w:proofErr w:type="spellEnd"/>
      <w:r w:rsidR="00F07CE0">
        <w:rPr>
          <w:rFonts w:ascii="Times New Roman" w:hAnsi="Times New Roman" w:cs="Times New Roman"/>
          <w:sz w:val="24"/>
          <w:szCs w:val="24"/>
        </w:rPr>
        <w:t xml:space="preserve"> u iznosu od 770,00 € i kupovin</w:t>
      </w:r>
      <w:r w:rsidR="00286BF6">
        <w:rPr>
          <w:rFonts w:ascii="Times New Roman" w:hAnsi="Times New Roman" w:cs="Times New Roman"/>
          <w:sz w:val="24"/>
          <w:szCs w:val="24"/>
        </w:rPr>
        <w:t>u</w:t>
      </w:r>
      <w:r w:rsidR="00F07CE0">
        <w:rPr>
          <w:rFonts w:ascii="Times New Roman" w:hAnsi="Times New Roman" w:cs="Times New Roman"/>
          <w:sz w:val="24"/>
          <w:szCs w:val="24"/>
        </w:rPr>
        <w:t xml:space="preserve"> dva računala, </w:t>
      </w:r>
      <w:r w:rsidRPr="00AA21FF">
        <w:rPr>
          <w:rFonts w:ascii="Times New Roman" w:hAnsi="Times New Roman" w:cs="Times New Roman"/>
          <w:sz w:val="24"/>
          <w:szCs w:val="24"/>
        </w:rPr>
        <w:t xml:space="preserve">te iz prihoda ostvarenih temeljem Ugovora sa HZZO  </w:t>
      </w:r>
      <w:r w:rsidR="00F07CE0">
        <w:rPr>
          <w:rFonts w:ascii="Times New Roman" w:hAnsi="Times New Roman" w:cs="Times New Roman"/>
          <w:sz w:val="24"/>
          <w:szCs w:val="24"/>
        </w:rPr>
        <w:t>47.030</w:t>
      </w:r>
      <w:r w:rsidRPr="00AA21FF">
        <w:rPr>
          <w:rFonts w:ascii="Times New Roman" w:hAnsi="Times New Roman" w:cs="Times New Roman"/>
          <w:sz w:val="24"/>
          <w:szCs w:val="24"/>
        </w:rPr>
        <w:t>,00</w:t>
      </w:r>
      <w:r w:rsidR="00286BF6">
        <w:rPr>
          <w:rFonts w:ascii="Times New Roman" w:hAnsi="Times New Roman" w:cs="Times New Roman"/>
          <w:sz w:val="24"/>
          <w:szCs w:val="24"/>
        </w:rPr>
        <w:t xml:space="preserve"> </w:t>
      </w:r>
      <w:r w:rsidRPr="00AA21FF">
        <w:rPr>
          <w:rFonts w:ascii="Times New Roman" w:hAnsi="Times New Roman" w:cs="Times New Roman"/>
          <w:sz w:val="24"/>
          <w:szCs w:val="24"/>
        </w:rPr>
        <w:t xml:space="preserve">€ za nabavu medicinske opreme, računala i računalne opreme, didaktičke opreme za logopede i edukacijske </w:t>
      </w:r>
      <w:proofErr w:type="spellStart"/>
      <w:r w:rsidRPr="00AA21FF">
        <w:rPr>
          <w:rFonts w:ascii="Times New Roman" w:hAnsi="Times New Roman" w:cs="Times New Roman"/>
          <w:sz w:val="24"/>
          <w:szCs w:val="24"/>
        </w:rPr>
        <w:t>rehabilitatore</w:t>
      </w:r>
      <w:proofErr w:type="spellEnd"/>
      <w:r w:rsidR="00F07CE0">
        <w:rPr>
          <w:rFonts w:ascii="Times New Roman" w:hAnsi="Times New Roman" w:cs="Times New Roman"/>
          <w:sz w:val="24"/>
          <w:szCs w:val="24"/>
        </w:rPr>
        <w:t>, a iz prenesenog viška prihoda planirano je utrošiti za nabavu nove ORL jedinice u iznosu od 32.975,00 €.</w:t>
      </w:r>
    </w:p>
    <w:p w14:paraId="42C67DD7" w14:textId="78C6405B" w:rsidR="00BD5EF7" w:rsidRPr="00214D98" w:rsidRDefault="00BD5EF7" w:rsidP="00214D98">
      <w:pPr>
        <w:rPr>
          <w:rFonts w:ascii="Times New Roman" w:hAnsi="Times New Roman" w:cs="Times New Roman"/>
          <w:sz w:val="24"/>
          <w:szCs w:val="24"/>
        </w:rPr>
      </w:pPr>
    </w:p>
    <w:p w14:paraId="1DB47069" w14:textId="64697E6F" w:rsidR="00391571" w:rsidRPr="00BC6D5E" w:rsidRDefault="00442345" w:rsidP="00442345">
      <w:pPr>
        <w:pStyle w:val="Naslov2"/>
        <w:rPr>
          <w:rFonts w:ascii="Times New Roman" w:hAnsi="Times New Roman"/>
        </w:rPr>
      </w:pPr>
      <w:bookmarkStart w:id="7" w:name="_Toc200955609"/>
      <w:r w:rsidRPr="00BC6D5E">
        <w:rPr>
          <w:rFonts w:ascii="Times New Roman" w:hAnsi="Times New Roman"/>
        </w:rPr>
        <w:t xml:space="preserve">1.4. </w:t>
      </w:r>
      <w:r w:rsidR="00391571" w:rsidRPr="00BC6D5E">
        <w:rPr>
          <w:rFonts w:ascii="Times New Roman" w:hAnsi="Times New Roman"/>
        </w:rPr>
        <w:t>OBRAZLOŽENJE PRENESENOG MANJKA ODNOSNO VIŠKA</w:t>
      </w:r>
      <w:bookmarkEnd w:id="7"/>
    </w:p>
    <w:p w14:paraId="1BD7DE3A" w14:textId="77777777" w:rsidR="00391571" w:rsidRDefault="00391571" w:rsidP="00391571">
      <w:pPr>
        <w:jc w:val="both"/>
        <w:outlineLvl w:val="0"/>
        <w:rPr>
          <w:rFonts w:ascii="Cambria" w:hAnsi="Cambria"/>
        </w:rPr>
      </w:pPr>
    </w:p>
    <w:p w14:paraId="64C30808" w14:textId="0C85CF85" w:rsidR="00391571" w:rsidRPr="00144F16" w:rsidRDefault="00391571" w:rsidP="00442345">
      <w:pPr>
        <w:rPr>
          <w:rFonts w:ascii="Times New Roman" w:hAnsi="Times New Roman" w:cs="Times New Roman"/>
          <w:sz w:val="24"/>
          <w:szCs w:val="24"/>
        </w:rPr>
      </w:pPr>
      <w:r w:rsidRPr="00144F16">
        <w:rPr>
          <w:rFonts w:ascii="Times New Roman" w:hAnsi="Times New Roman" w:cs="Times New Roman"/>
          <w:sz w:val="24"/>
          <w:szCs w:val="24"/>
        </w:rPr>
        <w:t xml:space="preserve"> </w:t>
      </w:r>
      <w:r w:rsidR="000809C5">
        <w:rPr>
          <w:rFonts w:ascii="Times New Roman" w:hAnsi="Times New Roman" w:cs="Times New Roman"/>
          <w:sz w:val="24"/>
          <w:szCs w:val="24"/>
        </w:rPr>
        <w:t>V</w:t>
      </w:r>
      <w:r w:rsidRPr="00144F16">
        <w:rPr>
          <w:rFonts w:ascii="Times New Roman" w:hAnsi="Times New Roman" w:cs="Times New Roman"/>
          <w:sz w:val="24"/>
          <w:szCs w:val="24"/>
        </w:rPr>
        <w:t xml:space="preserve">išku prihoda prikazan </w:t>
      </w:r>
      <w:r w:rsidR="000809C5">
        <w:rPr>
          <w:rFonts w:ascii="Times New Roman" w:hAnsi="Times New Roman" w:cs="Times New Roman"/>
          <w:sz w:val="24"/>
          <w:szCs w:val="24"/>
        </w:rPr>
        <w:t>je</w:t>
      </w:r>
      <w:r w:rsidRPr="00144F16">
        <w:rPr>
          <w:rFonts w:ascii="Times New Roman" w:hAnsi="Times New Roman" w:cs="Times New Roman"/>
          <w:sz w:val="24"/>
          <w:szCs w:val="24"/>
        </w:rPr>
        <w:t xml:space="preserve"> kako slijedi</w:t>
      </w:r>
      <w:r w:rsidR="00286BF6">
        <w:rPr>
          <w:rFonts w:ascii="Times New Roman" w:hAnsi="Times New Roman" w:cs="Times New Roman"/>
          <w:sz w:val="24"/>
          <w:szCs w:val="24"/>
        </w:rPr>
        <w:t>:</w:t>
      </w:r>
    </w:p>
    <w:p w14:paraId="5BBB8FBF" w14:textId="77777777" w:rsidR="00391571" w:rsidRDefault="00391571" w:rsidP="00391571">
      <w:pPr>
        <w:jc w:val="both"/>
        <w:outlineLvl w:val="0"/>
        <w:rPr>
          <w:rFonts w:ascii="Cambria" w:hAnsi="Cambria"/>
        </w:rPr>
      </w:pPr>
    </w:p>
    <w:tbl>
      <w:tblPr>
        <w:tblW w:w="9243" w:type="dxa"/>
        <w:tblLook w:val="04A0" w:firstRow="1" w:lastRow="0" w:firstColumn="1" w:lastColumn="0" w:noHBand="0" w:noVBand="1"/>
      </w:tblPr>
      <w:tblGrid>
        <w:gridCol w:w="4740"/>
        <w:gridCol w:w="1747"/>
        <w:gridCol w:w="1216"/>
        <w:gridCol w:w="1540"/>
      </w:tblGrid>
      <w:tr w:rsidR="00DF516F" w:rsidRPr="00DF516F" w14:paraId="4DE31073" w14:textId="77777777" w:rsidTr="00391571">
        <w:trPr>
          <w:trHeight w:val="120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3BB6" w14:textId="77777777" w:rsidR="00DF516F" w:rsidRPr="00144F16" w:rsidRDefault="00DF516F" w:rsidP="00DF516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Izvor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83DE" w14:textId="23076260" w:rsidR="00DF516F" w:rsidRPr="00144F16" w:rsidRDefault="001F2D0A" w:rsidP="00DF516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Plan za </w:t>
            </w: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br/>
              <w:t>202</w:t>
            </w:r>
            <w:r w:rsidR="00F83C7D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5.g.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0597" w14:textId="77777777" w:rsidR="001F2D0A" w:rsidRPr="00144F16" w:rsidRDefault="001F2D0A" w:rsidP="001F2D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Povećanje/</w:t>
            </w:r>
          </w:p>
          <w:p w14:paraId="6AEAB1D0" w14:textId="2EA43870" w:rsidR="00DF516F" w:rsidRPr="00144F16" w:rsidRDefault="001F2D0A" w:rsidP="001F2D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smanjenje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746B" w14:textId="02FA97E3" w:rsidR="00DF516F" w:rsidRPr="00144F16" w:rsidRDefault="001F2D0A" w:rsidP="00DF516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Novi plan 202</w:t>
            </w:r>
            <w:r w:rsidR="00F83C7D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5</w:t>
            </w: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4E629A" w:rsidRPr="00DF516F" w14:paraId="3B18CD69" w14:textId="77777777" w:rsidTr="0039157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F4FB" w14:textId="77777777" w:rsidR="004E629A" w:rsidRPr="00144F16" w:rsidRDefault="004E629A" w:rsidP="004E629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32 Vlastiti prihodi - proračunski korisnici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F58F" w14:textId="29B26A70" w:rsidR="004E629A" w:rsidRPr="00144F16" w:rsidRDefault="004E629A" w:rsidP="004E629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4783" w14:textId="51E07968" w:rsidR="004E629A" w:rsidRPr="00144F16" w:rsidRDefault="004E629A" w:rsidP="004E629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6141" w14:textId="77777777" w:rsidR="004E629A" w:rsidRPr="00144F16" w:rsidRDefault="004E629A" w:rsidP="004E629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4E629A" w:rsidRPr="00DF516F" w14:paraId="14A94331" w14:textId="77777777" w:rsidTr="0039157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03F8" w14:textId="77777777" w:rsidR="004E629A" w:rsidRPr="00144F16" w:rsidRDefault="004E629A" w:rsidP="004E629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46 Prihodi za posebne namjene - decentralizacija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1E3A" w14:textId="643178C4" w:rsidR="004E629A" w:rsidRPr="00144F16" w:rsidRDefault="004E629A" w:rsidP="004E629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8ECE" w14:textId="77777777" w:rsidR="004E629A" w:rsidRPr="00144F16" w:rsidRDefault="004E629A" w:rsidP="004E629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58B8" w14:textId="77777777" w:rsidR="004E629A" w:rsidRPr="00144F16" w:rsidRDefault="004E629A" w:rsidP="004E629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4E629A" w:rsidRPr="00DF516F" w14:paraId="5781DBD7" w14:textId="77777777" w:rsidTr="0039157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790E" w14:textId="77777777" w:rsidR="004E629A" w:rsidRPr="00144F16" w:rsidRDefault="004E629A" w:rsidP="004E629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49 Prihodi za posebne namjene - HZZO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E827" w14:textId="000D036F" w:rsidR="004E629A" w:rsidRPr="00144F16" w:rsidRDefault="00F83C7D" w:rsidP="004E629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101.423,00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E063" w14:textId="47F0CC8F" w:rsidR="004E629A" w:rsidRPr="00144F16" w:rsidRDefault="00F83C7D" w:rsidP="004E629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62.439,00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DCA0" w14:textId="4453F455" w:rsidR="004E629A" w:rsidRPr="00144F16" w:rsidRDefault="00F83C7D" w:rsidP="004E629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163.862,00</w:t>
            </w:r>
          </w:p>
        </w:tc>
      </w:tr>
      <w:tr w:rsidR="004E629A" w:rsidRPr="00DF516F" w14:paraId="01D19028" w14:textId="77777777" w:rsidTr="0039157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9F4C" w14:textId="77777777" w:rsidR="004E629A" w:rsidRPr="00144F16" w:rsidRDefault="004E629A" w:rsidP="004E629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62 Donacije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F86F" w14:textId="7A284D75" w:rsidR="004E629A" w:rsidRPr="00144F16" w:rsidRDefault="004E629A" w:rsidP="004E629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7B4A" w14:textId="77777777" w:rsidR="004E629A" w:rsidRPr="00144F16" w:rsidRDefault="004E629A" w:rsidP="004E629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8BDD" w14:textId="77777777" w:rsidR="004E629A" w:rsidRPr="00144F16" w:rsidRDefault="004E629A" w:rsidP="004E629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4E629A" w:rsidRPr="00DF516F" w14:paraId="31FFDC42" w14:textId="77777777" w:rsidTr="0039157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ED2D" w14:textId="77777777" w:rsidR="004E629A" w:rsidRPr="00144F16" w:rsidRDefault="004E629A" w:rsidP="004E62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44F1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BC5A" w14:textId="0444299F" w:rsidR="004E629A" w:rsidRPr="00144F16" w:rsidRDefault="00F83C7D" w:rsidP="004E629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101.423,00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B3D7" w14:textId="14114977" w:rsidR="004E629A" w:rsidRPr="00144F16" w:rsidRDefault="003B2E7E" w:rsidP="004E629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62.439,00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3592" w14:textId="54D21C29" w:rsidR="004E629A" w:rsidRPr="00144F16" w:rsidRDefault="00F83C7D" w:rsidP="004E629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163.862,00</w:t>
            </w:r>
          </w:p>
        </w:tc>
      </w:tr>
    </w:tbl>
    <w:p w14:paraId="5EE28356" w14:textId="77777777" w:rsidR="00DF516F" w:rsidRDefault="00DF516F" w:rsidP="00F361F7">
      <w:pPr>
        <w:jc w:val="both"/>
        <w:outlineLvl w:val="0"/>
        <w:rPr>
          <w:rFonts w:ascii="Cambria" w:hAnsi="Cambria"/>
        </w:rPr>
      </w:pPr>
    </w:p>
    <w:p w14:paraId="0A1AA2FC" w14:textId="7DE85964" w:rsidR="005A2908" w:rsidRPr="00144F16" w:rsidRDefault="00DF516F" w:rsidP="008272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F16">
        <w:rPr>
          <w:rFonts w:ascii="Times New Roman" w:hAnsi="Times New Roman" w:cs="Times New Roman"/>
          <w:sz w:val="24"/>
          <w:szCs w:val="24"/>
        </w:rPr>
        <w:t>Poliklinika SUVAG Osijek većinu svojih prihoda ostvaruje iz izvora prihoda za posebne namjene temeljem Ugovora sa HZZO-om</w:t>
      </w:r>
      <w:r w:rsidR="00C9067B">
        <w:rPr>
          <w:rFonts w:ascii="Times New Roman" w:hAnsi="Times New Roman" w:cs="Times New Roman"/>
          <w:sz w:val="24"/>
          <w:szCs w:val="24"/>
        </w:rPr>
        <w:t>.</w:t>
      </w:r>
      <w:r w:rsidR="005A2908" w:rsidRPr="00144F16">
        <w:rPr>
          <w:rFonts w:ascii="Times New Roman" w:hAnsi="Times New Roman" w:cs="Times New Roman"/>
          <w:sz w:val="24"/>
          <w:szCs w:val="24"/>
        </w:rPr>
        <w:t xml:space="preserve"> </w:t>
      </w:r>
      <w:r w:rsidR="00C9067B">
        <w:rPr>
          <w:rFonts w:ascii="Times New Roman" w:hAnsi="Times New Roman" w:cs="Times New Roman"/>
          <w:sz w:val="24"/>
          <w:szCs w:val="24"/>
        </w:rPr>
        <w:t>P</w:t>
      </w:r>
      <w:r w:rsidR="005A2908" w:rsidRPr="00144F16">
        <w:rPr>
          <w:rFonts w:ascii="Times New Roman" w:hAnsi="Times New Roman" w:cs="Times New Roman"/>
          <w:sz w:val="24"/>
          <w:szCs w:val="24"/>
        </w:rPr>
        <w:t>reneseni višak iz prethodnih godina nastao je racionalizacijom troškova poslovanja i minimalizacijom</w:t>
      </w:r>
      <w:r w:rsidR="005A2908">
        <w:t xml:space="preserve"> </w:t>
      </w:r>
      <w:r w:rsidR="005A2908" w:rsidRPr="00144F16">
        <w:rPr>
          <w:rFonts w:ascii="Times New Roman" w:hAnsi="Times New Roman" w:cs="Times New Roman"/>
          <w:sz w:val="24"/>
          <w:szCs w:val="24"/>
        </w:rPr>
        <w:t xml:space="preserve">materijalnih rashoda vodeći računa da kvaliteta i standard pruženih zdravstvenih usluga i dalje bude na odgovarajućoj razini. </w:t>
      </w:r>
    </w:p>
    <w:p w14:paraId="7457DD00" w14:textId="10B62923" w:rsidR="005A2908" w:rsidRPr="00233A36" w:rsidRDefault="005A2908" w:rsidP="00233A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F16">
        <w:rPr>
          <w:rFonts w:ascii="Times New Roman" w:hAnsi="Times New Roman" w:cs="Times New Roman"/>
          <w:sz w:val="24"/>
          <w:szCs w:val="24"/>
        </w:rPr>
        <w:t>U 202</w:t>
      </w:r>
      <w:r w:rsidR="00104BDE">
        <w:rPr>
          <w:rFonts w:ascii="Times New Roman" w:hAnsi="Times New Roman" w:cs="Times New Roman"/>
          <w:sz w:val="24"/>
          <w:szCs w:val="24"/>
        </w:rPr>
        <w:t>5</w:t>
      </w:r>
      <w:r w:rsidRPr="00144F16">
        <w:rPr>
          <w:rFonts w:ascii="Times New Roman" w:hAnsi="Times New Roman" w:cs="Times New Roman"/>
          <w:sz w:val="24"/>
          <w:szCs w:val="24"/>
        </w:rPr>
        <w:t xml:space="preserve">. godini </w:t>
      </w:r>
      <w:r w:rsidR="00391571" w:rsidRPr="00144F16">
        <w:rPr>
          <w:rFonts w:ascii="Times New Roman" w:hAnsi="Times New Roman" w:cs="Times New Roman"/>
          <w:sz w:val="24"/>
          <w:szCs w:val="24"/>
        </w:rPr>
        <w:t>ukupan višak prihoda</w:t>
      </w:r>
      <w:r w:rsidR="00AE6EE2" w:rsidRPr="00144F16">
        <w:rPr>
          <w:rFonts w:ascii="Times New Roman" w:hAnsi="Times New Roman" w:cs="Times New Roman"/>
          <w:sz w:val="24"/>
          <w:szCs w:val="24"/>
        </w:rPr>
        <w:t xml:space="preserve"> preneseni</w:t>
      </w:r>
      <w:r w:rsidR="005B0770">
        <w:rPr>
          <w:rFonts w:ascii="Times New Roman" w:hAnsi="Times New Roman" w:cs="Times New Roman"/>
          <w:sz w:val="24"/>
          <w:szCs w:val="24"/>
        </w:rPr>
        <w:t>h</w:t>
      </w:r>
      <w:r w:rsidR="00AE6EE2" w:rsidRPr="00144F16">
        <w:rPr>
          <w:rFonts w:ascii="Times New Roman" w:hAnsi="Times New Roman" w:cs="Times New Roman"/>
          <w:sz w:val="24"/>
          <w:szCs w:val="24"/>
        </w:rPr>
        <w:t xml:space="preserve"> iz prethodnih godina</w:t>
      </w:r>
      <w:r w:rsidR="00391571" w:rsidRPr="00144F16">
        <w:rPr>
          <w:rFonts w:ascii="Times New Roman" w:hAnsi="Times New Roman" w:cs="Times New Roman"/>
          <w:sz w:val="24"/>
          <w:szCs w:val="24"/>
        </w:rPr>
        <w:t xml:space="preserve"> iznosi </w:t>
      </w:r>
      <w:r w:rsidR="00104BDE">
        <w:rPr>
          <w:rFonts w:ascii="Times New Roman" w:hAnsi="Times New Roman" w:cs="Times New Roman"/>
          <w:sz w:val="24"/>
          <w:szCs w:val="24"/>
        </w:rPr>
        <w:t>163.862,00</w:t>
      </w:r>
      <w:r w:rsidR="00391571" w:rsidRPr="00144F16">
        <w:rPr>
          <w:rFonts w:ascii="Times New Roman" w:hAnsi="Times New Roman" w:cs="Times New Roman"/>
          <w:sz w:val="24"/>
          <w:szCs w:val="24"/>
        </w:rPr>
        <w:t xml:space="preserve"> €</w:t>
      </w:r>
      <w:r w:rsidR="00AC076F" w:rsidRPr="00144F16">
        <w:rPr>
          <w:rFonts w:ascii="Times New Roman" w:hAnsi="Times New Roman" w:cs="Times New Roman"/>
          <w:sz w:val="24"/>
          <w:szCs w:val="24"/>
        </w:rPr>
        <w:t xml:space="preserve">. Višak prihoda poslovanja u iznosu od </w:t>
      </w:r>
      <w:r w:rsidR="00104BDE">
        <w:rPr>
          <w:rFonts w:ascii="Times New Roman" w:hAnsi="Times New Roman" w:cs="Times New Roman"/>
          <w:sz w:val="24"/>
          <w:szCs w:val="24"/>
        </w:rPr>
        <w:t>130.887,00</w:t>
      </w:r>
      <w:r w:rsidR="00AC076F" w:rsidRPr="00144F16">
        <w:rPr>
          <w:rFonts w:ascii="Times New Roman" w:hAnsi="Times New Roman" w:cs="Times New Roman"/>
          <w:sz w:val="24"/>
          <w:szCs w:val="24"/>
        </w:rPr>
        <w:t xml:space="preserve"> € </w:t>
      </w:r>
      <w:r w:rsidRPr="00144F16">
        <w:rPr>
          <w:rFonts w:ascii="Times New Roman" w:hAnsi="Times New Roman" w:cs="Times New Roman"/>
          <w:sz w:val="24"/>
          <w:szCs w:val="24"/>
        </w:rPr>
        <w:t>planiran</w:t>
      </w:r>
      <w:r w:rsidR="00AC076F" w:rsidRPr="00144F16">
        <w:rPr>
          <w:rFonts w:ascii="Times New Roman" w:hAnsi="Times New Roman" w:cs="Times New Roman"/>
          <w:sz w:val="24"/>
          <w:szCs w:val="24"/>
        </w:rPr>
        <w:t xml:space="preserve"> je za rashode</w:t>
      </w:r>
      <w:r w:rsidRPr="00144F16">
        <w:rPr>
          <w:rFonts w:ascii="Times New Roman" w:hAnsi="Times New Roman" w:cs="Times New Roman"/>
          <w:sz w:val="24"/>
          <w:szCs w:val="24"/>
        </w:rPr>
        <w:t xml:space="preserve"> za zaposlene odnosno bruto plaće obzirom na povećanje </w:t>
      </w:r>
      <w:r w:rsidR="00AC076F" w:rsidRPr="00144F16">
        <w:rPr>
          <w:rFonts w:ascii="Times New Roman" w:hAnsi="Times New Roman" w:cs="Times New Roman"/>
          <w:sz w:val="24"/>
          <w:szCs w:val="24"/>
        </w:rPr>
        <w:t xml:space="preserve">osnovice plaća temeljem Uredbe o nazivima radnih mjesta i koeficijentima složenosti poslova u javnim službama, a </w:t>
      </w:r>
      <w:r w:rsidR="00104BDE">
        <w:rPr>
          <w:rFonts w:ascii="Times New Roman" w:hAnsi="Times New Roman" w:cs="Times New Roman"/>
          <w:sz w:val="24"/>
          <w:szCs w:val="24"/>
        </w:rPr>
        <w:t xml:space="preserve">ostali </w:t>
      </w:r>
      <w:r w:rsidR="00AC076F" w:rsidRPr="00144F16">
        <w:rPr>
          <w:rFonts w:ascii="Times New Roman" w:hAnsi="Times New Roman" w:cs="Times New Roman"/>
          <w:sz w:val="24"/>
          <w:szCs w:val="24"/>
        </w:rPr>
        <w:t xml:space="preserve">višak prihoda </w:t>
      </w:r>
      <w:r w:rsidR="00104BDE">
        <w:rPr>
          <w:rFonts w:ascii="Times New Roman" w:hAnsi="Times New Roman" w:cs="Times New Roman"/>
          <w:sz w:val="24"/>
          <w:szCs w:val="24"/>
        </w:rPr>
        <w:t>u iznosu od 32.975,00 €</w:t>
      </w:r>
      <w:r w:rsidR="00BB0930">
        <w:rPr>
          <w:rFonts w:ascii="Times New Roman" w:hAnsi="Times New Roman" w:cs="Times New Roman"/>
          <w:sz w:val="24"/>
          <w:szCs w:val="24"/>
        </w:rPr>
        <w:t xml:space="preserve">, </w:t>
      </w:r>
      <w:r w:rsidR="00104BDE">
        <w:rPr>
          <w:rFonts w:ascii="Times New Roman" w:hAnsi="Times New Roman" w:cs="Times New Roman"/>
          <w:sz w:val="24"/>
          <w:szCs w:val="24"/>
        </w:rPr>
        <w:t>odlukom o raspodjeli financijskog rezultata</w:t>
      </w:r>
      <w:r w:rsidR="00BB0930">
        <w:rPr>
          <w:rFonts w:ascii="Times New Roman" w:hAnsi="Times New Roman" w:cs="Times New Roman"/>
          <w:sz w:val="24"/>
          <w:szCs w:val="24"/>
        </w:rPr>
        <w:t>,</w:t>
      </w:r>
      <w:r w:rsidR="00104BDE">
        <w:rPr>
          <w:rFonts w:ascii="Times New Roman" w:hAnsi="Times New Roman" w:cs="Times New Roman"/>
          <w:sz w:val="24"/>
          <w:szCs w:val="24"/>
        </w:rPr>
        <w:t xml:space="preserve"> raspoređen je na višak prihoda </w:t>
      </w:r>
      <w:r w:rsidR="00AC076F" w:rsidRPr="00144F16">
        <w:rPr>
          <w:rFonts w:ascii="Times New Roman" w:hAnsi="Times New Roman" w:cs="Times New Roman"/>
          <w:sz w:val="24"/>
          <w:szCs w:val="24"/>
        </w:rPr>
        <w:t>od nefinancijske imovine planiran za nabavu medicinske opreme</w:t>
      </w:r>
      <w:r w:rsidR="00104BDE">
        <w:rPr>
          <w:rFonts w:ascii="Times New Roman" w:hAnsi="Times New Roman" w:cs="Times New Roman"/>
          <w:sz w:val="24"/>
          <w:szCs w:val="24"/>
        </w:rPr>
        <w:t xml:space="preserve"> odnosno nove ORL jedinice.</w:t>
      </w:r>
    </w:p>
    <w:p w14:paraId="7438A0FC" w14:textId="77777777" w:rsidR="005A2908" w:rsidRDefault="005A2908" w:rsidP="00F361F7">
      <w:pPr>
        <w:jc w:val="both"/>
        <w:outlineLvl w:val="0"/>
        <w:rPr>
          <w:rFonts w:ascii="Cambria" w:hAnsi="Cambria"/>
        </w:rPr>
      </w:pPr>
    </w:p>
    <w:p w14:paraId="3CEA37CD" w14:textId="689FE6DB" w:rsidR="009F4CBB" w:rsidRPr="00144F16" w:rsidRDefault="00F361F7" w:rsidP="00442345">
      <w:pPr>
        <w:rPr>
          <w:rFonts w:ascii="Times New Roman" w:hAnsi="Times New Roman" w:cs="Times New Roman"/>
          <w:sz w:val="24"/>
          <w:szCs w:val="24"/>
        </w:rPr>
      </w:pPr>
      <w:r w:rsidRPr="00144F16">
        <w:rPr>
          <w:rFonts w:ascii="Times New Roman" w:hAnsi="Times New Roman" w:cs="Times New Roman"/>
          <w:sz w:val="24"/>
          <w:szCs w:val="24"/>
        </w:rPr>
        <w:t xml:space="preserve">U Osijeku, </w:t>
      </w:r>
      <w:r w:rsidR="009E1775">
        <w:rPr>
          <w:rFonts w:ascii="Times New Roman" w:hAnsi="Times New Roman" w:cs="Times New Roman"/>
          <w:sz w:val="24"/>
          <w:szCs w:val="24"/>
        </w:rPr>
        <w:t>17</w:t>
      </w:r>
      <w:r w:rsidR="00FA0329" w:rsidRPr="00144F16">
        <w:rPr>
          <w:rFonts w:ascii="Times New Roman" w:hAnsi="Times New Roman" w:cs="Times New Roman"/>
          <w:sz w:val="24"/>
          <w:szCs w:val="24"/>
        </w:rPr>
        <w:t xml:space="preserve">. </w:t>
      </w:r>
      <w:r w:rsidR="009E1775">
        <w:rPr>
          <w:rFonts w:ascii="Times New Roman" w:hAnsi="Times New Roman" w:cs="Times New Roman"/>
          <w:sz w:val="24"/>
          <w:szCs w:val="24"/>
        </w:rPr>
        <w:t>lipnja</w:t>
      </w:r>
      <w:r w:rsidR="009F4CBB" w:rsidRPr="00144F16">
        <w:rPr>
          <w:rFonts w:ascii="Times New Roman" w:hAnsi="Times New Roman" w:cs="Times New Roman"/>
          <w:sz w:val="24"/>
          <w:szCs w:val="24"/>
        </w:rPr>
        <w:t xml:space="preserve"> 202</w:t>
      </w:r>
      <w:r w:rsidR="009E1775">
        <w:rPr>
          <w:rFonts w:ascii="Times New Roman" w:hAnsi="Times New Roman" w:cs="Times New Roman"/>
          <w:sz w:val="24"/>
          <w:szCs w:val="24"/>
        </w:rPr>
        <w:t>5</w:t>
      </w:r>
      <w:r w:rsidR="009F4CBB" w:rsidRPr="00144F16">
        <w:rPr>
          <w:rFonts w:ascii="Times New Roman" w:hAnsi="Times New Roman" w:cs="Times New Roman"/>
          <w:sz w:val="24"/>
          <w:szCs w:val="24"/>
        </w:rPr>
        <w:t>. godine</w:t>
      </w:r>
    </w:p>
    <w:p w14:paraId="04C413D6" w14:textId="77777777" w:rsidR="00F361F7" w:rsidRPr="00144F16" w:rsidRDefault="00F361F7" w:rsidP="00442345">
      <w:pPr>
        <w:rPr>
          <w:rFonts w:ascii="Times New Roman" w:hAnsi="Times New Roman" w:cs="Times New Roman"/>
          <w:sz w:val="24"/>
          <w:szCs w:val="24"/>
        </w:rPr>
      </w:pPr>
    </w:p>
    <w:p w14:paraId="7139A4A6" w14:textId="025C40DD" w:rsidR="00F361F7" w:rsidRPr="00144F16" w:rsidRDefault="00F361F7" w:rsidP="00442345">
      <w:pPr>
        <w:rPr>
          <w:rFonts w:ascii="Times New Roman" w:hAnsi="Times New Roman" w:cs="Times New Roman"/>
          <w:sz w:val="24"/>
          <w:szCs w:val="24"/>
        </w:rPr>
      </w:pPr>
      <w:r w:rsidRPr="00144F16">
        <w:rPr>
          <w:rFonts w:ascii="Times New Roman" w:hAnsi="Times New Roman" w:cs="Times New Roman"/>
          <w:sz w:val="24"/>
          <w:szCs w:val="24"/>
        </w:rPr>
        <w:t>Ravnateljica Poliklinike SUVAG  Osijek</w:t>
      </w:r>
      <w:r w:rsidR="00144F16">
        <w:rPr>
          <w:rFonts w:ascii="Times New Roman" w:hAnsi="Times New Roman" w:cs="Times New Roman"/>
          <w:sz w:val="24"/>
          <w:szCs w:val="24"/>
        </w:rPr>
        <w:t>:</w:t>
      </w:r>
      <w:r w:rsidRPr="00144F1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F4CBB" w:rsidRPr="00144F16">
        <w:rPr>
          <w:rFonts w:ascii="Times New Roman" w:hAnsi="Times New Roman" w:cs="Times New Roman"/>
          <w:sz w:val="24"/>
          <w:szCs w:val="24"/>
        </w:rPr>
        <w:tab/>
      </w:r>
      <w:r w:rsidR="00144F1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44F16">
        <w:rPr>
          <w:rFonts w:ascii="Times New Roman" w:hAnsi="Times New Roman" w:cs="Times New Roman"/>
          <w:sz w:val="24"/>
          <w:szCs w:val="24"/>
        </w:rPr>
        <w:t xml:space="preserve">Predsjednik Upravnog vijeća </w:t>
      </w:r>
    </w:p>
    <w:p w14:paraId="4B6E5F14" w14:textId="3B2A48B3" w:rsidR="00F361F7" w:rsidRDefault="00F361F7" w:rsidP="00442345">
      <w:pPr>
        <w:rPr>
          <w:rFonts w:ascii="Times New Roman" w:hAnsi="Times New Roman" w:cs="Times New Roman"/>
          <w:sz w:val="24"/>
          <w:szCs w:val="24"/>
        </w:rPr>
      </w:pPr>
      <w:r w:rsidRPr="00144F16">
        <w:rPr>
          <w:rFonts w:ascii="Times New Roman" w:hAnsi="Times New Roman" w:cs="Times New Roman"/>
          <w:sz w:val="24"/>
          <w:szCs w:val="24"/>
        </w:rPr>
        <w:t xml:space="preserve">      </w:t>
      </w:r>
      <w:r w:rsidR="009F4CBB" w:rsidRPr="00144F16">
        <w:rPr>
          <w:rFonts w:ascii="Times New Roman" w:hAnsi="Times New Roman" w:cs="Times New Roman"/>
          <w:sz w:val="24"/>
          <w:szCs w:val="24"/>
        </w:rPr>
        <w:tab/>
      </w:r>
      <w:r w:rsidR="009F4CBB" w:rsidRPr="00144F16">
        <w:rPr>
          <w:rFonts w:ascii="Times New Roman" w:hAnsi="Times New Roman" w:cs="Times New Roman"/>
          <w:sz w:val="24"/>
          <w:szCs w:val="24"/>
        </w:rPr>
        <w:tab/>
      </w:r>
      <w:r w:rsidR="009F4CBB" w:rsidRPr="00144F16">
        <w:rPr>
          <w:rFonts w:ascii="Times New Roman" w:hAnsi="Times New Roman" w:cs="Times New Roman"/>
          <w:sz w:val="24"/>
          <w:szCs w:val="24"/>
        </w:rPr>
        <w:tab/>
      </w:r>
      <w:r w:rsidR="009F4CBB" w:rsidRPr="00144F16">
        <w:rPr>
          <w:rFonts w:ascii="Times New Roman" w:hAnsi="Times New Roman" w:cs="Times New Roman"/>
          <w:sz w:val="24"/>
          <w:szCs w:val="24"/>
        </w:rPr>
        <w:tab/>
      </w:r>
      <w:r w:rsidR="009F4CBB" w:rsidRPr="00144F16">
        <w:rPr>
          <w:rFonts w:ascii="Times New Roman" w:hAnsi="Times New Roman" w:cs="Times New Roman"/>
          <w:sz w:val="24"/>
          <w:szCs w:val="24"/>
        </w:rPr>
        <w:tab/>
      </w:r>
      <w:r w:rsidR="009F4CBB" w:rsidRPr="00144F16">
        <w:rPr>
          <w:rFonts w:ascii="Times New Roman" w:hAnsi="Times New Roman" w:cs="Times New Roman"/>
          <w:sz w:val="24"/>
          <w:szCs w:val="24"/>
        </w:rPr>
        <w:tab/>
      </w:r>
      <w:r w:rsidR="009F4CBB" w:rsidRPr="00144F16">
        <w:rPr>
          <w:rFonts w:ascii="Times New Roman" w:hAnsi="Times New Roman" w:cs="Times New Roman"/>
          <w:sz w:val="24"/>
          <w:szCs w:val="24"/>
        </w:rPr>
        <w:tab/>
      </w:r>
      <w:r w:rsidR="009F4CBB" w:rsidRPr="00144F16">
        <w:rPr>
          <w:rFonts w:ascii="Times New Roman" w:hAnsi="Times New Roman" w:cs="Times New Roman"/>
          <w:sz w:val="24"/>
          <w:szCs w:val="24"/>
        </w:rPr>
        <w:tab/>
      </w:r>
      <w:r w:rsidR="00144F1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44F16">
        <w:rPr>
          <w:rFonts w:ascii="Times New Roman" w:hAnsi="Times New Roman" w:cs="Times New Roman"/>
          <w:sz w:val="24"/>
          <w:szCs w:val="24"/>
        </w:rPr>
        <w:t>Poliklinike SUVAG Osijek</w:t>
      </w:r>
      <w:r w:rsidR="00144F16">
        <w:rPr>
          <w:rFonts w:ascii="Times New Roman" w:hAnsi="Times New Roman" w:cs="Times New Roman"/>
          <w:sz w:val="24"/>
          <w:szCs w:val="24"/>
        </w:rPr>
        <w:t>:</w:t>
      </w:r>
    </w:p>
    <w:p w14:paraId="406B8F75" w14:textId="77777777" w:rsidR="00144F16" w:rsidRPr="00144F16" w:rsidRDefault="00144F16" w:rsidP="00442345">
      <w:pPr>
        <w:rPr>
          <w:rFonts w:ascii="Times New Roman" w:hAnsi="Times New Roman" w:cs="Times New Roman"/>
          <w:sz w:val="24"/>
          <w:szCs w:val="24"/>
        </w:rPr>
      </w:pPr>
    </w:p>
    <w:p w14:paraId="644255F5" w14:textId="27926DB7" w:rsidR="00F361F7" w:rsidRPr="00144F16" w:rsidRDefault="00144F16" w:rsidP="004423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                                    _____________________________</w:t>
      </w:r>
    </w:p>
    <w:p w14:paraId="40709C50" w14:textId="1E2FF430" w:rsidR="000957B8" w:rsidRPr="00233A36" w:rsidRDefault="00144F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F4CBB" w:rsidRPr="00144F16">
        <w:rPr>
          <w:rFonts w:ascii="Times New Roman" w:hAnsi="Times New Roman" w:cs="Times New Roman"/>
          <w:sz w:val="24"/>
          <w:szCs w:val="24"/>
        </w:rPr>
        <w:t xml:space="preserve">Darija </w:t>
      </w:r>
      <w:proofErr w:type="spellStart"/>
      <w:r w:rsidR="009F4CBB" w:rsidRPr="00144F16">
        <w:rPr>
          <w:rFonts w:ascii="Times New Roman" w:hAnsi="Times New Roman" w:cs="Times New Roman"/>
          <w:sz w:val="24"/>
          <w:szCs w:val="24"/>
        </w:rPr>
        <w:t>Kraml</w:t>
      </w:r>
      <w:proofErr w:type="spellEnd"/>
      <w:r w:rsidR="009F4CBB" w:rsidRPr="00144F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4CBB" w:rsidRPr="00144F16">
        <w:rPr>
          <w:rFonts w:ascii="Times New Roman" w:hAnsi="Times New Roman" w:cs="Times New Roman"/>
          <w:sz w:val="24"/>
          <w:szCs w:val="24"/>
        </w:rPr>
        <w:t>dr.med</w:t>
      </w:r>
      <w:proofErr w:type="spellEnd"/>
      <w:r w:rsidR="009F4CBB" w:rsidRPr="00144F16">
        <w:rPr>
          <w:rFonts w:ascii="Times New Roman" w:hAnsi="Times New Roman" w:cs="Times New Roman"/>
          <w:sz w:val="24"/>
          <w:szCs w:val="24"/>
        </w:rPr>
        <w:t>.</w:t>
      </w:r>
      <w:r w:rsidR="00F361F7" w:rsidRPr="00144F16">
        <w:rPr>
          <w:rFonts w:ascii="Times New Roman" w:hAnsi="Times New Roman" w:cs="Times New Roman"/>
          <w:sz w:val="24"/>
          <w:szCs w:val="24"/>
        </w:rPr>
        <w:tab/>
      </w:r>
      <w:r w:rsidR="00F361F7" w:rsidRPr="00144F16">
        <w:rPr>
          <w:rFonts w:ascii="Times New Roman" w:hAnsi="Times New Roman" w:cs="Times New Roman"/>
          <w:sz w:val="24"/>
          <w:szCs w:val="24"/>
        </w:rPr>
        <w:tab/>
      </w:r>
      <w:r w:rsidR="00F361F7" w:rsidRPr="00144F16">
        <w:rPr>
          <w:rFonts w:ascii="Times New Roman" w:hAnsi="Times New Roman" w:cs="Times New Roman"/>
          <w:sz w:val="24"/>
          <w:szCs w:val="24"/>
        </w:rPr>
        <w:tab/>
      </w:r>
      <w:r w:rsidR="00F361F7" w:rsidRPr="00144F16">
        <w:rPr>
          <w:rFonts w:ascii="Times New Roman" w:hAnsi="Times New Roman" w:cs="Times New Roman"/>
          <w:sz w:val="24"/>
          <w:szCs w:val="24"/>
        </w:rPr>
        <w:tab/>
      </w:r>
      <w:r w:rsidR="009F4CBB" w:rsidRPr="00144F1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361F7" w:rsidRPr="00144F16">
        <w:rPr>
          <w:rFonts w:ascii="Times New Roman" w:hAnsi="Times New Roman" w:cs="Times New Roman"/>
          <w:sz w:val="24"/>
          <w:szCs w:val="24"/>
        </w:rPr>
        <w:t xml:space="preserve">  Domagoj </w:t>
      </w:r>
      <w:proofErr w:type="spellStart"/>
      <w:r w:rsidR="00F361F7" w:rsidRPr="00144F16">
        <w:rPr>
          <w:rFonts w:ascii="Times New Roman" w:hAnsi="Times New Roman" w:cs="Times New Roman"/>
          <w:sz w:val="24"/>
          <w:szCs w:val="24"/>
        </w:rPr>
        <w:t>Biuk</w:t>
      </w:r>
      <w:proofErr w:type="spellEnd"/>
      <w:r w:rsidR="009F4CBB" w:rsidRPr="00144F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4CBB" w:rsidRPr="00144F16">
        <w:rPr>
          <w:rFonts w:ascii="Times New Roman" w:hAnsi="Times New Roman" w:cs="Times New Roman"/>
          <w:sz w:val="24"/>
          <w:szCs w:val="24"/>
        </w:rPr>
        <w:t>univ.spec.oec</w:t>
      </w:r>
      <w:proofErr w:type="spellEnd"/>
    </w:p>
    <w:tbl>
      <w:tblPr>
        <w:tblW w:w="11020" w:type="dxa"/>
        <w:jc w:val="center"/>
        <w:tblLook w:val="04A0" w:firstRow="1" w:lastRow="0" w:firstColumn="1" w:lastColumn="0" w:noHBand="0" w:noVBand="1"/>
      </w:tblPr>
      <w:tblGrid>
        <w:gridCol w:w="11020"/>
      </w:tblGrid>
      <w:tr w:rsidR="00CF3DAF" w:rsidRPr="003249F3" w14:paraId="5E9E64F1" w14:textId="77777777" w:rsidTr="0008515C">
        <w:trPr>
          <w:trHeight w:val="315"/>
          <w:jc w:val="center"/>
        </w:trPr>
        <w:tc>
          <w:tcPr>
            <w:tcW w:w="1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6BF06" w14:textId="40D0B395" w:rsidR="00CF3DAF" w:rsidRPr="00BC6D5E" w:rsidRDefault="00144F16" w:rsidP="00144F16">
            <w:pPr>
              <w:pStyle w:val="Naslov1"/>
              <w:rPr>
                <w:rFonts w:ascii="Times New Roman" w:hAnsi="Times New Roman"/>
                <w:lang w:eastAsia="hr-HR"/>
              </w:rPr>
            </w:pPr>
            <w:bookmarkStart w:id="8" w:name="_Toc200955610"/>
            <w:r w:rsidRPr="00BC6D5E">
              <w:rPr>
                <w:rFonts w:ascii="Times New Roman" w:hAnsi="Times New Roman"/>
                <w:lang w:eastAsia="hr-HR"/>
              </w:rPr>
              <w:lastRenderedPageBreak/>
              <w:t xml:space="preserve">2. </w:t>
            </w:r>
            <w:r w:rsidR="00CF3DAF" w:rsidRPr="00BC6D5E">
              <w:rPr>
                <w:rFonts w:ascii="Times New Roman" w:hAnsi="Times New Roman"/>
                <w:lang w:eastAsia="hr-HR"/>
              </w:rPr>
              <w:t>POSEBNI DIO</w:t>
            </w:r>
            <w:bookmarkEnd w:id="8"/>
          </w:p>
          <w:p w14:paraId="44143C6D" w14:textId="77777777" w:rsidR="00B9106B" w:rsidRDefault="00B9106B" w:rsidP="00B9106B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6FFAFF36" w14:textId="064A0AA7" w:rsidR="00B9106B" w:rsidRPr="00BC6D5E" w:rsidRDefault="00144F16" w:rsidP="00144F16">
            <w:pPr>
              <w:pStyle w:val="Naslov2"/>
              <w:rPr>
                <w:rFonts w:ascii="Times New Roman" w:hAnsi="Times New Roman" w:cs="Times New Roman"/>
                <w:lang w:eastAsia="hr-HR"/>
              </w:rPr>
            </w:pPr>
            <w:bookmarkStart w:id="9" w:name="_Toc200955611"/>
            <w:r w:rsidRPr="00BC6D5E">
              <w:rPr>
                <w:rFonts w:ascii="Times New Roman" w:hAnsi="Times New Roman" w:cs="Times New Roman"/>
                <w:lang w:eastAsia="hr-HR"/>
              </w:rPr>
              <w:t xml:space="preserve">2.1 </w:t>
            </w:r>
            <w:r w:rsidR="00B9106B" w:rsidRPr="00BC6D5E">
              <w:rPr>
                <w:rFonts w:ascii="Times New Roman" w:hAnsi="Times New Roman" w:cs="Times New Roman"/>
                <w:lang w:eastAsia="hr-HR"/>
              </w:rPr>
              <w:t>TABLICE FINANCIJSKOG PLANA – II. POSEBNI DIO</w:t>
            </w:r>
            <w:bookmarkEnd w:id="9"/>
          </w:p>
          <w:p w14:paraId="3C7E9492" w14:textId="77777777" w:rsidR="00B9106B" w:rsidRDefault="00B9106B" w:rsidP="00B9106B">
            <w:pPr>
              <w:rPr>
                <w:rFonts w:ascii="Cambria" w:hAnsi="Cambria" w:cs="Arial"/>
                <w:color w:val="000000"/>
                <w:lang w:eastAsia="hr-HR"/>
              </w:rPr>
            </w:pPr>
          </w:p>
          <w:tbl>
            <w:tblPr>
              <w:tblW w:w="9940" w:type="dxa"/>
              <w:tblLook w:val="04A0" w:firstRow="1" w:lastRow="0" w:firstColumn="1" w:lastColumn="0" w:noHBand="0" w:noVBand="1"/>
            </w:tblPr>
            <w:tblGrid>
              <w:gridCol w:w="2100"/>
              <w:gridCol w:w="3640"/>
              <w:gridCol w:w="1400"/>
              <w:gridCol w:w="1400"/>
              <w:gridCol w:w="1400"/>
            </w:tblGrid>
            <w:tr w:rsidR="00025797" w:rsidRPr="00025797" w14:paraId="7951FE05" w14:textId="77777777" w:rsidTr="00025797">
              <w:trPr>
                <w:trHeight w:val="105"/>
              </w:trPr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89EDE6" w14:textId="77777777" w:rsidR="00025797" w:rsidRPr="00025797" w:rsidRDefault="00025797" w:rsidP="000257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hr-HR"/>
                    </w:rPr>
                  </w:pP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785950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0713DA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91581B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EDC957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  <w:tr w:rsidR="00025797" w:rsidRPr="00025797" w14:paraId="460838D7" w14:textId="77777777" w:rsidTr="00025797">
              <w:trPr>
                <w:trHeight w:val="315"/>
              </w:trPr>
              <w:tc>
                <w:tcPr>
                  <w:tcW w:w="99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98B09EA" w14:textId="14914038" w:rsidR="00025797" w:rsidRPr="00025797" w:rsidRDefault="00025797" w:rsidP="000257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  <w:t xml:space="preserve">IZVJEŠTAJ PO </w:t>
                  </w: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  <w:t>PROGRAMSK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  <w:t>OJ</w:t>
                  </w: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  <w:t xml:space="preserve"> KLASIFIKACIJ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  <w:t>I</w:t>
                  </w:r>
                </w:p>
              </w:tc>
            </w:tr>
            <w:tr w:rsidR="00025797" w:rsidRPr="00025797" w14:paraId="22F71720" w14:textId="77777777" w:rsidTr="00025797">
              <w:trPr>
                <w:trHeight w:val="90"/>
              </w:trPr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7959FC" w14:textId="77777777" w:rsidR="00025797" w:rsidRPr="00025797" w:rsidRDefault="00025797" w:rsidP="000257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7DF621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584B2C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48A222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80F9AC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  <w:tr w:rsidR="00025797" w:rsidRPr="00025797" w14:paraId="1CA4E143" w14:textId="77777777" w:rsidTr="00025797">
              <w:trPr>
                <w:trHeight w:val="555"/>
              </w:trPr>
              <w:tc>
                <w:tcPr>
                  <w:tcW w:w="2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7C3EDFB8" w14:textId="77777777" w:rsidR="00025797" w:rsidRPr="00025797" w:rsidRDefault="00025797" w:rsidP="000257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Šifra</w:t>
                  </w:r>
                </w:p>
              </w:tc>
              <w:tc>
                <w:tcPr>
                  <w:tcW w:w="3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13197F6C" w14:textId="77777777" w:rsidR="00025797" w:rsidRPr="00025797" w:rsidRDefault="00025797" w:rsidP="000257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Naziv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543A0329" w14:textId="77777777" w:rsidR="00025797" w:rsidRPr="00025797" w:rsidRDefault="00025797" w:rsidP="000257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2025.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50982D2F" w14:textId="77777777" w:rsidR="00025797" w:rsidRPr="00025797" w:rsidRDefault="00025797" w:rsidP="000257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Povećanje / smanjenje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790A567D" w14:textId="77777777" w:rsidR="00025797" w:rsidRPr="00025797" w:rsidRDefault="00025797" w:rsidP="000257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Novi plan 2025.</w:t>
                  </w:r>
                </w:p>
              </w:tc>
            </w:tr>
            <w:tr w:rsidR="00025797" w:rsidRPr="00025797" w14:paraId="11A3967E" w14:textId="77777777" w:rsidTr="00025797">
              <w:trPr>
                <w:trHeight w:val="240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C6297E2" w14:textId="77777777" w:rsidR="00025797" w:rsidRPr="00025797" w:rsidRDefault="00025797" w:rsidP="000257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69C36B" w14:textId="77777777" w:rsidR="00025797" w:rsidRPr="00025797" w:rsidRDefault="00025797" w:rsidP="000257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7AC5B4" w14:textId="77777777" w:rsidR="00025797" w:rsidRPr="00025797" w:rsidRDefault="00025797" w:rsidP="000257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FF382C" w14:textId="77777777" w:rsidR="00025797" w:rsidRPr="00025797" w:rsidRDefault="00025797" w:rsidP="000257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F1AC927" w14:textId="77777777" w:rsidR="00025797" w:rsidRPr="00025797" w:rsidRDefault="00025797" w:rsidP="000257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</w:tr>
            <w:tr w:rsidR="00025797" w:rsidRPr="00025797" w14:paraId="6C60A446" w14:textId="77777777" w:rsidTr="00025797">
              <w:trPr>
                <w:trHeight w:val="630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BD11187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    8002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9A32E6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FINANCIRANJE ZDRAVSTVENIH USTANOVA PREMA MINIMALNOM STANDARDU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C9F66A3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44.045,00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A316730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506C8A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44.045,00</w:t>
                  </w:r>
                </w:p>
              </w:tc>
            </w:tr>
            <w:tr w:rsidR="00025797" w:rsidRPr="00025797" w14:paraId="4434D198" w14:textId="77777777" w:rsidTr="00025797">
              <w:trPr>
                <w:trHeight w:val="420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28B0FD5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Kapitalni projekt K8002 07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BEB48B4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INVESTICIJSKO I TEKUĆE ODRŽAVANJE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C50F190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5.898,00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5008CA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-3.035,00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16E014E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2.863,00</w:t>
                  </w:r>
                </w:p>
              </w:tc>
            </w:tr>
            <w:tr w:rsidR="00025797" w:rsidRPr="00025797" w14:paraId="4FDDDF07" w14:textId="77777777" w:rsidTr="00025797">
              <w:trPr>
                <w:trHeight w:val="420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59A044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   46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E6627B2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PRIHODI ZA POSEBNE NAMJENE - DECENTRALIZACIJA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00DAD14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5.898,00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7B5DB2A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-3.035,00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6A5C0AF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2.863,00</w:t>
                  </w:r>
                </w:p>
              </w:tc>
            </w:tr>
            <w:tr w:rsidR="00025797" w:rsidRPr="00025797" w14:paraId="18B1AB5B" w14:textId="77777777" w:rsidTr="00025797">
              <w:trPr>
                <w:trHeight w:val="360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C1E74A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2D2A9E5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6CC8FE1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5.898,00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0B894D7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-3.035,00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432B760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2.863,00</w:t>
                  </w:r>
                </w:p>
              </w:tc>
            </w:tr>
            <w:tr w:rsidR="00025797" w:rsidRPr="00025797" w14:paraId="5A6C39AC" w14:textId="77777777" w:rsidTr="00025797">
              <w:trPr>
                <w:trHeight w:val="360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3076E7D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F26A698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8D218B9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5.898,00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F0B1C4A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-3.035,00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8492DBA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2.863,00</w:t>
                  </w:r>
                </w:p>
              </w:tc>
            </w:tr>
            <w:tr w:rsidR="00025797" w:rsidRPr="00025797" w14:paraId="7A5C756F" w14:textId="77777777" w:rsidTr="00025797">
              <w:trPr>
                <w:trHeight w:val="420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4ED540E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Kapitalni projekt K8002 08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BE4506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INVESTICIJSKO ULAGANJE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16AC9E6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18.549,00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D06AC6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770,00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9D0F30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19.319,00</w:t>
                  </w:r>
                </w:p>
              </w:tc>
            </w:tr>
            <w:tr w:rsidR="00025797" w:rsidRPr="00025797" w14:paraId="15544EBD" w14:textId="77777777" w:rsidTr="00025797">
              <w:trPr>
                <w:trHeight w:val="405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8120ABA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   46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7324E85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PRIHODI ZA POSEBNE NAMJENE - DECENTRALIZACIJA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FFB330F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18.549,00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2E2B245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770,00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DDE985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19.319,00</w:t>
                  </w:r>
                </w:p>
              </w:tc>
            </w:tr>
            <w:tr w:rsidR="00025797" w:rsidRPr="00025797" w14:paraId="3CA17271" w14:textId="77777777" w:rsidTr="00025797">
              <w:trPr>
                <w:trHeight w:val="360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E5D5DB5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EE0D9AC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30B6B0F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18.549,00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16F48A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770,00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3B04706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19.319,00</w:t>
                  </w:r>
                </w:p>
              </w:tc>
            </w:tr>
            <w:tr w:rsidR="00025797" w:rsidRPr="00025797" w14:paraId="5B907938" w14:textId="77777777" w:rsidTr="00025797">
              <w:trPr>
                <w:trHeight w:val="420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8B03AE9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BD0B8AA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491831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18.549,00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C31DFBF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770,00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619B53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19.319,00</w:t>
                  </w:r>
                </w:p>
              </w:tc>
            </w:tr>
            <w:tr w:rsidR="00025797" w:rsidRPr="00025797" w14:paraId="22D81791" w14:textId="77777777" w:rsidTr="00025797">
              <w:trPr>
                <w:trHeight w:val="420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08750C7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Kapitalni projekt K8002 09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232D0A9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INFORMATIZACIJA ZDRAVSTVENE DJELATNOSTI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27BD297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19.598,00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34AB39D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2.265,00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3D94FD2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21.863,00</w:t>
                  </w:r>
                </w:p>
              </w:tc>
            </w:tr>
            <w:tr w:rsidR="00025797" w:rsidRPr="00025797" w14:paraId="25CE3ABE" w14:textId="77777777" w:rsidTr="00025797">
              <w:trPr>
                <w:trHeight w:val="420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70CCBD9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   46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F52A30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PRIHODI ZA POSEBNE NAMJENE - DECENTRALIZACIJA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602B8E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19.598,00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73E8AA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2.265,00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B181D3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21.863,00</w:t>
                  </w:r>
                </w:p>
              </w:tc>
            </w:tr>
            <w:tr w:rsidR="00025797" w:rsidRPr="00025797" w14:paraId="30F5CA6A" w14:textId="77777777" w:rsidTr="00025797">
              <w:trPr>
                <w:trHeight w:val="360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3B0629D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0C407D6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6D7EAD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19.598,00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2A175D6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732550F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19.598,00</w:t>
                  </w:r>
                </w:p>
              </w:tc>
            </w:tr>
            <w:tr w:rsidR="00025797" w:rsidRPr="00025797" w14:paraId="5F9E5D82" w14:textId="77777777" w:rsidTr="00025797">
              <w:trPr>
                <w:trHeight w:val="360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0630430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A47F2A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AF489F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19.598,00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581D7DA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14282BD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19.598,00</w:t>
                  </w:r>
                </w:p>
              </w:tc>
            </w:tr>
            <w:tr w:rsidR="00025797" w:rsidRPr="00025797" w14:paraId="4458F836" w14:textId="77777777" w:rsidTr="00025797">
              <w:trPr>
                <w:trHeight w:val="360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761DB1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35DE47F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413A3C4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07E88EB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2.265,00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1577CBB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2.265,00</w:t>
                  </w:r>
                </w:p>
              </w:tc>
            </w:tr>
            <w:tr w:rsidR="00025797" w:rsidRPr="00025797" w14:paraId="6412352B" w14:textId="77777777" w:rsidTr="00025797">
              <w:trPr>
                <w:trHeight w:val="405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4370736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41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E1C630E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Rashodi za nabavu </w:t>
                  </w:r>
                  <w:proofErr w:type="spellStart"/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neproizvedene</w:t>
                  </w:r>
                  <w:proofErr w:type="spellEnd"/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 dugotrajne imovine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210F204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F216CE0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850,00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05ABD04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850,00</w:t>
                  </w:r>
                </w:p>
              </w:tc>
            </w:tr>
            <w:tr w:rsidR="00025797" w:rsidRPr="00025797" w14:paraId="06DB31D6" w14:textId="77777777" w:rsidTr="00025797">
              <w:trPr>
                <w:trHeight w:val="420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98E900F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D395654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BB1CE45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F4333A3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1.415,00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20D6C0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1.415,00</w:t>
                  </w:r>
                </w:p>
              </w:tc>
            </w:tr>
            <w:tr w:rsidR="00025797" w:rsidRPr="00025797" w14:paraId="5EC0ACAF" w14:textId="77777777" w:rsidTr="00025797">
              <w:trPr>
                <w:trHeight w:val="630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213870F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    8010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23101A9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FINANCIRANJE ZDRAVSTVENIH USTANOVA IZVAN ŽUPANIJSKOG PRORAČUNA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199C55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1.781.443,00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A8F2247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62.439,00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022B683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1.843.882,00</w:t>
                  </w:r>
                </w:p>
              </w:tc>
            </w:tr>
            <w:tr w:rsidR="00025797" w:rsidRPr="00025797" w14:paraId="57464BAF" w14:textId="77777777" w:rsidTr="00025797">
              <w:trPr>
                <w:trHeight w:val="630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ADA166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 A8010 01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0158824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FINANCIRANJE ZDRAVSTVENIH USTANOVA IZVAN ŽUPANIJSKOG PRORAČUNA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514AEDD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1.781.443,00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5850955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62.439,00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BC3F2CB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1.843.882,00</w:t>
                  </w:r>
                </w:p>
              </w:tc>
            </w:tr>
            <w:tr w:rsidR="00025797" w:rsidRPr="00025797" w14:paraId="55778DA1" w14:textId="77777777" w:rsidTr="00025797">
              <w:trPr>
                <w:trHeight w:val="420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ED24ED1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   32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268464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VLASTITI PRIHODI - PRORAČUNSKI KORISNICI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B1A959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7BA9DF1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49DB87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20,00</w:t>
                  </w:r>
                </w:p>
              </w:tc>
            </w:tr>
            <w:tr w:rsidR="00025797" w:rsidRPr="00025797" w14:paraId="2B00BB85" w14:textId="77777777" w:rsidTr="00025797">
              <w:trPr>
                <w:trHeight w:val="360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6812D2E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4AF39CC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48F2CB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6972B9C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710605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20,00</w:t>
                  </w:r>
                </w:p>
              </w:tc>
            </w:tr>
            <w:tr w:rsidR="00025797" w:rsidRPr="00025797" w14:paraId="38456EA1" w14:textId="77777777" w:rsidTr="00025797">
              <w:trPr>
                <w:trHeight w:val="360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6269EA7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2A1557F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259A109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3839D13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B2DD4B1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20,00</w:t>
                  </w:r>
                </w:p>
              </w:tc>
            </w:tr>
            <w:tr w:rsidR="00025797" w:rsidRPr="00025797" w14:paraId="12042563" w14:textId="77777777" w:rsidTr="00025797">
              <w:trPr>
                <w:trHeight w:val="360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AB1F8A5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   49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9CA9D4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PRIHODI ZA POSEBNE NAMJENE - OSTALO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D2C2CB1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1.781.423,00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2BB53C0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62.439,00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788B13C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1.843.862,00</w:t>
                  </w:r>
                </w:p>
              </w:tc>
            </w:tr>
            <w:tr w:rsidR="00025797" w:rsidRPr="00025797" w14:paraId="077D8DB6" w14:textId="77777777" w:rsidTr="00025797">
              <w:trPr>
                <w:trHeight w:val="360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41B1198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D7ECAC2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4356CCF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1.710.870,00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09C3676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37.987,00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3E230F9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1.748.857,00</w:t>
                  </w:r>
                </w:p>
              </w:tc>
            </w:tr>
            <w:tr w:rsidR="00025797" w:rsidRPr="00025797" w14:paraId="6B9F0FFE" w14:textId="77777777" w:rsidTr="00025797">
              <w:trPr>
                <w:trHeight w:val="360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6B23D01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31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DB50EA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BBFD19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1.451.000,00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CE9649F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56.487,00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C61EFA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1.507.487,00</w:t>
                  </w:r>
                </w:p>
              </w:tc>
            </w:tr>
            <w:tr w:rsidR="00025797" w:rsidRPr="00025797" w14:paraId="14040DCA" w14:textId="77777777" w:rsidTr="00025797">
              <w:trPr>
                <w:trHeight w:val="360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03585CC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05ACD22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67C6C04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257.270,00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E48A70E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-18.100,00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3D7026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239.170,00</w:t>
                  </w:r>
                </w:p>
              </w:tc>
            </w:tr>
            <w:tr w:rsidR="00025797" w:rsidRPr="00025797" w14:paraId="4F1CDD09" w14:textId="77777777" w:rsidTr="00025797">
              <w:trPr>
                <w:trHeight w:val="360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A91C9C2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34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5F60D57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6A91CF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2.600,00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2686574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-400,00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A08CFE8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2.200,00</w:t>
                  </w:r>
                </w:p>
              </w:tc>
            </w:tr>
            <w:tr w:rsidR="00025797" w:rsidRPr="00025797" w14:paraId="1A8AFCD6" w14:textId="77777777" w:rsidTr="00025797">
              <w:trPr>
                <w:trHeight w:val="360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1586F5F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4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B565D4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2105972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70.553,00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84445AE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24.452,00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E31E0D4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95.005,00</w:t>
                  </w:r>
                </w:p>
              </w:tc>
            </w:tr>
            <w:tr w:rsidR="00025797" w:rsidRPr="00025797" w14:paraId="230E9777" w14:textId="77777777" w:rsidTr="00025797">
              <w:trPr>
                <w:trHeight w:val="405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1124CB8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41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6162AC7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Rashodi za nabavu </w:t>
                  </w:r>
                  <w:proofErr w:type="spellStart"/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neproizvedene</w:t>
                  </w:r>
                  <w:proofErr w:type="spellEnd"/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 dugotrajne imovine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B73D867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641C587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1.000,00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443AB47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3.000,00</w:t>
                  </w:r>
                </w:p>
              </w:tc>
            </w:tr>
            <w:tr w:rsidR="00025797" w:rsidRPr="00025797" w14:paraId="018725D9" w14:textId="77777777" w:rsidTr="00025797">
              <w:trPr>
                <w:trHeight w:val="420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1D56D73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3D4979C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C93CC7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56.553,00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C2D677F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23.452,00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4E85EBC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80.005,00</w:t>
                  </w:r>
                </w:p>
              </w:tc>
            </w:tr>
            <w:tr w:rsidR="00025797" w:rsidRPr="00025797" w14:paraId="0DDEA9CA" w14:textId="77777777" w:rsidTr="00025797">
              <w:trPr>
                <w:trHeight w:val="405"/>
              </w:trPr>
              <w:tc>
                <w:tcPr>
                  <w:tcW w:w="21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8C39740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45</w:t>
                  </w: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28E4C8A" w14:textId="77777777" w:rsidR="00025797" w:rsidRPr="00025797" w:rsidRDefault="00025797" w:rsidP="00025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81B2AB7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12.000,00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5428D7D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53ADA8A" w14:textId="77777777" w:rsidR="00025797" w:rsidRPr="00025797" w:rsidRDefault="00025797" w:rsidP="000257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2579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12.000,00</w:t>
                  </w:r>
                </w:p>
              </w:tc>
            </w:tr>
          </w:tbl>
          <w:p w14:paraId="3819E313" w14:textId="77777777" w:rsidR="00B9106B" w:rsidRDefault="00B9106B" w:rsidP="00B9106B">
            <w:pPr>
              <w:rPr>
                <w:rFonts w:ascii="Cambria" w:hAnsi="Cambria" w:cs="Arial"/>
                <w:color w:val="000000"/>
                <w:lang w:eastAsia="hr-HR"/>
              </w:rPr>
            </w:pPr>
          </w:p>
          <w:p w14:paraId="6FCAEBE0" w14:textId="678D42EA" w:rsidR="00B9106B" w:rsidRDefault="00B9106B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36736922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646E5E14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4391EF69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4DA669A2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264C150F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12571F49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511FB576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21408A16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09287552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007C63CC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788127AE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5658CE8F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1E4899E8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0FBF0C5D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47FFFA6A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3FA1394B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07E8708F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679BF423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2DEEAACE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0DFC7607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62B1EE2D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47A1C84C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72CABCE5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1191515C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6375613C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2BCB1D13" w14:textId="77777777" w:rsidR="005F470F" w:rsidRDefault="005F470F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3C00F2A8" w14:textId="77777777" w:rsidR="005F470F" w:rsidRDefault="005F470F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78AF5F2D" w14:textId="77777777" w:rsidR="005F470F" w:rsidRDefault="005F470F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77995B1B" w14:textId="77777777" w:rsidR="005F470F" w:rsidRDefault="005F470F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533F6F49" w14:textId="77777777" w:rsidR="0048321D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7E36FBAF" w14:textId="77777777" w:rsidR="0048321D" w:rsidRPr="003249F3" w:rsidRDefault="0048321D" w:rsidP="00497889">
            <w:pPr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  <w:p w14:paraId="20C2720F" w14:textId="3FC58317" w:rsidR="003D0937" w:rsidRPr="00986CF3" w:rsidRDefault="003D0937" w:rsidP="0008515C">
            <w:pPr>
              <w:jc w:val="center"/>
              <w:rPr>
                <w:rFonts w:ascii="Cambria" w:hAnsi="Cambria" w:cs="Arial"/>
                <w:b/>
                <w:bCs/>
                <w:color w:val="000000"/>
                <w:lang w:eastAsia="hr-HR"/>
              </w:rPr>
            </w:pPr>
          </w:p>
        </w:tc>
      </w:tr>
    </w:tbl>
    <w:p w14:paraId="32104107" w14:textId="040714CE" w:rsidR="001044CF" w:rsidRDefault="00AF2EB7" w:rsidP="00AF2EB7">
      <w:pPr>
        <w:pStyle w:val="Naslov2"/>
        <w:rPr>
          <w:rFonts w:ascii="Times New Roman" w:hAnsi="Times New Roman"/>
        </w:rPr>
      </w:pPr>
      <w:bookmarkStart w:id="10" w:name="_Toc200955612"/>
      <w:r w:rsidRPr="00BC6D5E">
        <w:rPr>
          <w:rFonts w:ascii="Times New Roman" w:hAnsi="Times New Roman"/>
        </w:rPr>
        <w:lastRenderedPageBreak/>
        <w:t xml:space="preserve">2.2 </w:t>
      </w:r>
      <w:r w:rsidR="00497889" w:rsidRPr="00BC6D5E">
        <w:rPr>
          <w:rFonts w:ascii="Times New Roman" w:hAnsi="Times New Roman"/>
        </w:rPr>
        <w:t>OBRAZLOŽENJE POSEBNOG DIJELA FINANCIJSKOG PLANA</w:t>
      </w:r>
      <w:bookmarkEnd w:id="10"/>
    </w:p>
    <w:tbl>
      <w:tblPr>
        <w:tblpPr w:leftFromText="180" w:rightFromText="180" w:vertAnchor="page" w:horzAnchor="margin" w:tblpY="30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2"/>
        <w:gridCol w:w="222"/>
        <w:gridCol w:w="7644"/>
      </w:tblGrid>
      <w:tr w:rsidR="00DB2FCA" w:rsidRPr="00A702A7" w14:paraId="6FFFD1E2" w14:textId="77777777" w:rsidTr="00FC095F">
        <w:trPr>
          <w:trHeight w:val="9682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AFFDA7" w14:textId="77777777" w:rsidR="00A702A7" w:rsidRPr="00A702A7" w:rsidRDefault="00A702A7" w:rsidP="00FC095F">
            <w:pPr>
              <w:rPr>
                <w:rFonts w:ascii="Times New Roman" w:hAnsi="Times New Roman" w:cs="Times New Roman"/>
              </w:rPr>
            </w:pPr>
            <w:r w:rsidRPr="00A702A7">
              <w:rPr>
                <w:rFonts w:ascii="Times New Roman" w:hAnsi="Times New Roman" w:cs="Times New Roman"/>
              </w:rPr>
              <w:t>NAZIV KORISNIKA:</w:t>
            </w:r>
          </w:p>
          <w:p w14:paraId="27A2B9D9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</w:rPr>
            </w:pPr>
          </w:p>
          <w:p w14:paraId="28C08CEE" w14:textId="77777777" w:rsidR="00A702A7" w:rsidRPr="00A702A7" w:rsidRDefault="00A702A7" w:rsidP="00FC095F">
            <w:pPr>
              <w:rPr>
                <w:rFonts w:ascii="Times New Roman" w:hAnsi="Times New Roman" w:cs="Times New Roman"/>
              </w:rPr>
            </w:pPr>
            <w:r w:rsidRPr="00A702A7">
              <w:rPr>
                <w:rFonts w:ascii="Times New Roman" w:hAnsi="Times New Roman" w:cs="Times New Roman"/>
              </w:rPr>
              <w:t>SAŽETAK DJELOKRUGA RADA:</w:t>
            </w:r>
          </w:p>
          <w:p w14:paraId="7DEB4ACB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</w:rPr>
            </w:pPr>
          </w:p>
          <w:p w14:paraId="46A140C3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</w:rPr>
            </w:pPr>
          </w:p>
          <w:p w14:paraId="333E4BC9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</w:rPr>
            </w:pPr>
          </w:p>
          <w:p w14:paraId="77EE3AC7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</w:rPr>
            </w:pPr>
          </w:p>
          <w:p w14:paraId="0951DF8E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</w:rPr>
            </w:pPr>
          </w:p>
          <w:p w14:paraId="24F9F66C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</w:rPr>
            </w:pPr>
          </w:p>
          <w:p w14:paraId="246F4AAD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5C90A696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3453BD3B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0B8F5A20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1581415D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1AB5480E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379A0E90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2C2D7D1C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682569FF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7E6038C5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4C6ED54D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52F9CF00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54871FA5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5ED5E551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4ECB2F3D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63E016B1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26D374D8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19365591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547D6002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68D91FBD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6CA38EE4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  <w:p w14:paraId="797B23B3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</w:rPr>
            </w:pPr>
          </w:p>
          <w:p w14:paraId="0415867D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</w:rPr>
            </w:pPr>
          </w:p>
          <w:p w14:paraId="48D511A5" w14:textId="2B1AEF2D" w:rsidR="00A702A7" w:rsidRPr="00DB2FCA" w:rsidRDefault="00DB2FCA" w:rsidP="00DB2FC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I. </w:t>
            </w:r>
            <w:r w:rsidRPr="00DB2FCA">
              <w:rPr>
                <w:rFonts w:ascii="Times New Roman" w:hAnsi="Times New Roman" w:cs="Times New Roman"/>
                <w:bCs/>
              </w:rPr>
              <w:t xml:space="preserve">IZMJENE I DOPUNE </w:t>
            </w:r>
            <w:r w:rsidR="00A702A7" w:rsidRPr="00DB2FCA">
              <w:rPr>
                <w:rFonts w:ascii="Times New Roman" w:hAnsi="Times New Roman" w:cs="Times New Roman"/>
                <w:bCs/>
              </w:rPr>
              <w:t>FINANCIJSK</w:t>
            </w:r>
            <w:r w:rsidRPr="00DB2FCA">
              <w:rPr>
                <w:rFonts w:ascii="Times New Roman" w:hAnsi="Times New Roman" w:cs="Times New Roman"/>
                <w:bCs/>
              </w:rPr>
              <w:t>OG</w:t>
            </w:r>
            <w:r w:rsidR="00A702A7" w:rsidRPr="00DB2FCA">
              <w:rPr>
                <w:rFonts w:ascii="Times New Roman" w:hAnsi="Times New Roman" w:cs="Times New Roman"/>
                <w:bCs/>
              </w:rPr>
              <w:t xml:space="preserve">  PLAN ZA 2025</w:t>
            </w:r>
            <w:r w:rsidRPr="00DB2FCA">
              <w:rPr>
                <w:rFonts w:ascii="Times New Roman" w:hAnsi="Times New Roman" w:cs="Times New Roman"/>
                <w:bCs/>
              </w:rPr>
              <w:t xml:space="preserve">. </w:t>
            </w:r>
            <w:r w:rsidR="00A702A7" w:rsidRPr="00DB2FCA">
              <w:rPr>
                <w:rFonts w:ascii="Times New Roman" w:hAnsi="Times New Roman" w:cs="Times New Roman"/>
                <w:bCs/>
              </w:rPr>
              <w:t>GODINU:</w:t>
            </w:r>
          </w:p>
          <w:p w14:paraId="3112D589" w14:textId="77777777" w:rsidR="00A702A7" w:rsidRPr="00A702A7" w:rsidRDefault="00A702A7" w:rsidP="00FC095F">
            <w:pPr>
              <w:rPr>
                <w:rFonts w:ascii="Times New Roman" w:hAnsi="Times New Roman" w:cs="Times New Roman"/>
                <w:bCs/>
                <w:color w:val="FF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96C681" w14:textId="77777777" w:rsidR="00A702A7" w:rsidRPr="00A702A7" w:rsidRDefault="00A702A7" w:rsidP="00FC0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A259E" w14:textId="77777777" w:rsidR="00A702A7" w:rsidRPr="00A702A7" w:rsidRDefault="00A702A7" w:rsidP="00FC095F">
            <w:pPr>
              <w:rPr>
                <w:rFonts w:ascii="Times New Roman" w:hAnsi="Times New Roman" w:cs="Times New Roman"/>
                <w:caps/>
              </w:rPr>
            </w:pPr>
            <w:r w:rsidRPr="00A702A7">
              <w:rPr>
                <w:rFonts w:ascii="Times New Roman" w:hAnsi="Times New Roman" w:cs="Times New Roman"/>
                <w:caps/>
              </w:rPr>
              <w:t>poliklinika za rehabilitaciju slušanja i govora suvag osijek</w:t>
            </w:r>
          </w:p>
          <w:p w14:paraId="489207AC" w14:textId="77777777" w:rsidR="00A702A7" w:rsidRPr="00A702A7" w:rsidRDefault="00A702A7" w:rsidP="00FC095F">
            <w:pPr>
              <w:rPr>
                <w:rFonts w:ascii="Times New Roman" w:hAnsi="Times New Roman" w:cs="Times New Roman"/>
              </w:rPr>
            </w:pPr>
          </w:p>
          <w:p w14:paraId="253D3331" w14:textId="77777777" w:rsidR="00A702A7" w:rsidRPr="00A702A7" w:rsidRDefault="00A702A7" w:rsidP="00FC095F">
            <w:pPr>
              <w:rPr>
                <w:rFonts w:ascii="Times New Roman" w:hAnsi="Times New Roman" w:cs="Times New Roman"/>
              </w:rPr>
            </w:pPr>
            <w:r w:rsidRPr="00A702A7">
              <w:rPr>
                <w:rFonts w:ascii="Times New Roman" w:hAnsi="Times New Roman" w:cs="Times New Roman"/>
              </w:rPr>
              <w:t>Poslovni procesi ustanove određeni su nizom propisa u sustavu zdravstvene zaštite, Statutom ustanove, ugovorima o provođenju svih oblika zdravstvene zaštite  te ostalim internim općim aktima ustanove.</w:t>
            </w:r>
          </w:p>
          <w:p w14:paraId="37E1B33F" w14:textId="77777777" w:rsidR="00A702A7" w:rsidRPr="00A702A7" w:rsidRDefault="00A702A7" w:rsidP="00FC095F">
            <w:pPr>
              <w:ind w:left="708"/>
              <w:rPr>
                <w:rFonts w:ascii="Times New Roman" w:hAnsi="Times New Roman" w:cs="Times New Roman"/>
              </w:rPr>
            </w:pPr>
          </w:p>
          <w:p w14:paraId="68A6468F" w14:textId="77777777" w:rsidR="00A702A7" w:rsidRPr="00A702A7" w:rsidRDefault="00A702A7" w:rsidP="00FC095F">
            <w:pPr>
              <w:rPr>
                <w:rFonts w:ascii="Times New Roman" w:hAnsi="Times New Roman" w:cs="Times New Roman"/>
              </w:rPr>
            </w:pPr>
            <w:r w:rsidRPr="00A702A7">
              <w:rPr>
                <w:rFonts w:ascii="Times New Roman" w:hAnsi="Times New Roman" w:cs="Times New Roman"/>
              </w:rPr>
              <w:t xml:space="preserve">Planovi vezani uz napredak poslovanja  Poliklinike SUVAG Osijek usmjereni su ka kontinuiranom ulaganju u suvremenu dijagnostičku opremu što  bi omogućilo povećanje broja medicinskih usluga  i kvalitetniju obradu pacijenata te smanjenje liste čekanja na rehabilitaciju. </w:t>
            </w:r>
          </w:p>
          <w:p w14:paraId="4DEDD183" w14:textId="77777777" w:rsidR="00A702A7" w:rsidRPr="00A702A7" w:rsidRDefault="00A702A7" w:rsidP="00FC095F">
            <w:pPr>
              <w:rPr>
                <w:rFonts w:ascii="Times New Roman" w:hAnsi="Times New Roman" w:cs="Times New Roman"/>
              </w:rPr>
            </w:pPr>
            <w:r w:rsidRPr="00A702A7">
              <w:rPr>
                <w:rFonts w:ascii="Times New Roman" w:hAnsi="Times New Roman" w:cs="Times New Roman"/>
              </w:rPr>
              <w:t xml:space="preserve">          </w:t>
            </w:r>
          </w:p>
          <w:p w14:paraId="378B6834" w14:textId="77777777" w:rsidR="00A702A7" w:rsidRPr="00A702A7" w:rsidRDefault="00A702A7" w:rsidP="00FC095F">
            <w:pPr>
              <w:rPr>
                <w:rFonts w:ascii="Times New Roman" w:hAnsi="Times New Roman" w:cs="Times New Roman"/>
              </w:rPr>
            </w:pPr>
            <w:r w:rsidRPr="00A702A7">
              <w:rPr>
                <w:rFonts w:ascii="Times New Roman" w:hAnsi="Times New Roman" w:cs="Times New Roman"/>
              </w:rPr>
              <w:t>Poliklinika za rehabilitaciju slušanja i govora SUVAG Osijek obavlja sljedeće djelatnosti:</w:t>
            </w:r>
          </w:p>
          <w:p w14:paraId="7A297604" w14:textId="77777777" w:rsidR="00A702A7" w:rsidRPr="00A702A7" w:rsidRDefault="00A702A7" w:rsidP="00FC095F">
            <w:pPr>
              <w:rPr>
                <w:rFonts w:ascii="Times New Roman" w:hAnsi="Times New Roman" w:cs="Times New Roman"/>
              </w:rPr>
            </w:pPr>
          </w:p>
          <w:p w14:paraId="23A18392" w14:textId="77777777" w:rsidR="00A702A7" w:rsidRPr="00A702A7" w:rsidRDefault="00A702A7" w:rsidP="00FC095F">
            <w:pPr>
              <w:ind w:left="720"/>
              <w:rPr>
                <w:rFonts w:ascii="Times New Roman" w:hAnsi="Times New Roman" w:cs="Times New Roman"/>
              </w:rPr>
            </w:pPr>
            <w:r w:rsidRPr="00A702A7">
              <w:rPr>
                <w:rFonts w:ascii="Times New Roman" w:hAnsi="Times New Roman" w:cs="Times New Roman"/>
              </w:rPr>
              <w:t>*</w:t>
            </w:r>
            <w:bookmarkStart w:id="11" w:name="_Hlk162352479"/>
            <w:r w:rsidRPr="00A702A7">
              <w:rPr>
                <w:rFonts w:ascii="Times New Roman" w:hAnsi="Times New Roman" w:cs="Times New Roman"/>
              </w:rPr>
              <w:t>specijalističko-konzilijarnu zdravstvenu  zaštitu  iz  djelatnosti otorinolaringologije,  koja obuhvaća dijagnostičke pretrage:  tonska audiometrija, govorna audiometrija, uvjetovana „</w:t>
            </w:r>
            <w:proofErr w:type="spellStart"/>
            <w:r w:rsidRPr="00A702A7">
              <w:rPr>
                <w:rFonts w:ascii="Times New Roman" w:hAnsi="Times New Roman" w:cs="Times New Roman"/>
              </w:rPr>
              <w:t>play</w:t>
            </w:r>
            <w:proofErr w:type="spellEnd"/>
            <w:r w:rsidRPr="00A702A7">
              <w:rPr>
                <w:rFonts w:ascii="Times New Roman" w:hAnsi="Times New Roman" w:cs="Times New Roman"/>
              </w:rPr>
              <w:t xml:space="preserve">“ audiometrija, </w:t>
            </w:r>
            <w:proofErr w:type="spellStart"/>
            <w:r w:rsidRPr="00A702A7">
              <w:rPr>
                <w:rFonts w:ascii="Times New Roman" w:hAnsi="Times New Roman" w:cs="Times New Roman"/>
              </w:rPr>
              <w:t>timpanometrija</w:t>
            </w:r>
            <w:proofErr w:type="spellEnd"/>
            <w:r w:rsidRPr="00A702A7">
              <w:rPr>
                <w:rFonts w:ascii="Times New Roman" w:hAnsi="Times New Roman" w:cs="Times New Roman"/>
              </w:rPr>
              <w:t xml:space="preserve">, ispitivanje </w:t>
            </w:r>
            <w:proofErr w:type="spellStart"/>
            <w:r w:rsidRPr="00A702A7">
              <w:rPr>
                <w:rFonts w:ascii="Times New Roman" w:hAnsi="Times New Roman" w:cs="Times New Roman"/>
              </w:rPr>
              <w:t>kohleostapesnog</w:t>
            </w:r>
            <w:proofErr w:type="spellEnd"/>
            <w:r w:rsidRPr="00A702A7">
              <w:rPr>
                <w:rFonts w:ascii="Times New Roman" w:hAnsi="Times New Roman" w:cs="Times New Roman"/>
              </w:rPr>
              <w:t xml:space="preserve"> refleksa, ispitivanje funkcije E. tube, </w:t>
            </w:r>
            <w:proofErr w:type="spellStart"/>
            <w:r w:rsidRPr="00A702A7">
              <w:rPr>
                <w:rFonts w:ascii="Times New Roman" w:hAnsi="Times New Roman" w:cs="Times New Roman"/>
              </w:rPr>
              <w:t>otoakustična</w:t>
            </w:r>
            <w:proofErr w:type="spellEnd"/>
            <w:r w:rsidRPr="00A702A7">
              <w:rPr>
                <w:rFonts w:ascii="Times New Roman" w:hAnsi="Times New Roman" w:cs="Times New Roman"/>
              </w:rPr>
              <w:t xml:space="preserve"> emisija, ispitivanje slušnih evociranih potencijala,  </w:t>
            </w:r>
            <w:proofErr w:type="spellStart"/>
            <w:r w:rsidRPr="00A702A7">
              <w:rPr>
                <w:rFonts w:ascii="Times New Roman" w:hAnsi="Times New Roman" w:cs="Times New Roman"/>
              </w:rPr>
              <w:t>videonistagmografija</w:t>
            </w:r>
            <w:proofErr w:type="spellEnd"/>
            <w:r w:rsidRPr="00A702A7">
              <w:rPr>
                <w:rFonts w:ascii="Times New Roman" w:hAnsi="Times New Roman" w:cs="Times New Roman"/>
              </w:rPr>
              <w:t xml:space="preserve">, vestibularni evocirani </w:t>
            </w:r>
            <w:proofErr w:type="spellStart"/>
            <w:r w:rsidRPr="00A702A7">
              <w:rPr>
                <w:rFonts w:ascii="Times New Roman" w:hAnsi="Times New Roman" w:cs="Times New Roman"/>
              </w:rPr>
              <w:t>miogeni</w:t>
            </w:r>
            <w:proofErr w:type="spellEnd"/>
            <w:r w:rsidRPr="00A702A7">
              <w:rPr>
                <w:rFonts w:ascii="Times New Roman" w:hAnsi="Times New Roman" w:cs="Times New Roman"/>
              </w:rPr>
              <w:t xml:space="preserve"> potencijali, video HIT test</w:t>
            </w:r>
            <w:bookmarkEnd w:id="11"/>
            <w:r w:rsidRPr="00A702A7">
              <w:rPr>
                <w:rFonts w:ascii="Times New Roman" w:hAnsi="Times New Roman" w:cs="Times New Roman"/>
              </w:rPr>
              <w:t>.</w:t>
            </w:r>
          </w:p>
          <w:p w14:paraId="0641454B" w14:textId="77777777" w:rsidR="00A702A7" w:rsidRPr="00A702A7" w:rsidRDefault="00A702A7" w:rsidP="00FC095F">
            <w:pPr>
              <w:ind w:left="720"/>
              <w:rPr>
                <w:rFonts w:ascii="Times New Roman" w:hAnsi="Times New Roman" w:cs="Times New Roman"/>
              </w:rPr>
            </w:pPr>
          </w:p>
          <w:p w14:paraId="110C0C24" w14:textId="77777777" w:rsidR="00A702A7" w:rsidRPr="00A702A7" w:rsidRDefault="00A702A7" w:rsidP="00FC095F">
            <w:pPr>
              <w:ind w:left="720"/>
              <w:rPr>
                <w:rFonts w:ascii="Times New Roman" w:hAnsi="Times New Roman" w:cs="Times New Roman"/>
              </w:rPr>
            </w:pPr>
            <w:r w:rsidRPr="00A702A7">
              <w:rPr>
                <w:rFonts w:ascii="Times New Roman" w:hAnsi="Times New Roman" w:cs="Times New Roman"/>
              </w:rPr>
              <w:t>* psihološku obradu, dijagnostiku, bihevioralna-kognitivna terapiju, rehabilitaciju emocionalnih teškoća u učenju i ponašanju</w:t>
            </w:r>
          </w:p>
          <w:p w14:paraId="163A75E8" w14:textId="77777777" w:rsidR="00A702A7" w:rsidRPr="00A702A7" w:rsidRDefault="00A702A7" w:rsidP="00FC095F">
            <w:pPr>
              <w:ind w:left="720"/>
              <w:rPr>
                <w:rFonts w:ascii="Times New Roman" w:hAnsi="Times New Roman" w:cs="Times New Roman"/>
              </w:rPr>
            </w:pPr>
          </w:p>
          <w:p w14:paraId="5BC9FAEE" w14:textId="27C11DDE" w:rsidR="00A702A7" w:rsidRPr="00A702A7" w:rsidRDefault="00A702A7" w:rsidP="00FC095F">
            <w:pPr>
              <w:ind w:left="720"/>
              <w:rPr>
                <w:rFonts w:ascii="Times New Roman" w:hAnsi="Times New Roman" w:cs="Times New Roman"/>
              </w:rPr>
            </w:pPr>
            <w:r w:rsidRPr="00A702A7">
              <w:rPr>
                <w:rFonts w:ascii="Times New Roman" w:hAnsi="Times New Roman" w:cs="Times New Roman"/>
              </w:rPr>
              <w:t xml:space="preserve">*edukacijski </w:t>
            </w:r>
            <w:proofErr w:type="spellStart"/>
            <w:r w:rsidRPr="00A702A7">
              <w:rPr>
                <w:rFonts w:ascii="Times New Roman" w:hAnsi="Times New Roman" w:cs="Times New Roman"/>
              </w:rPr>
              <w:t>rehabilitator</w:t>
            </w:r>
            <w:proofErr w:type="spellEnd"/>
            <w:r w:rsidRPr="00A702A7">
              <w:rPr>
                <w:rFonts w:ascii="Times New Roman" w:hAnsi="Times New Roman" w:cs="Times New Roman"/>
              </w:rPr>
              <w:t xml:space="preserve"> obavlja dijagnostiku teškoća u razvoju i edukacijsku rehabilitaciju, vježbe fine i grube motorike, </w:t>
            </w:r>
            <w:proofErr w:type="spellStart"/>
            <w:r w:rsidRPr="00A702A7">
              <w:rPr>
                <w:rFonts w:ascii="Times New Roman" w:hAnsi="Times New Roman" w:cs="Times New Roman"/>
              </w:rPr>
              <w:t>grafomotorike</w:t>
            </w:r>
            <w:proofErr w:type="spellEnd"/>
            <w:r w:rsidRPr="00A702A7">
              <w:rPr>
                <w:rFonts w:ascii="Times New Roman" w:hAnsi="Times New Roman" w:cs="Times New Roman"/>
              </w:rPr>
              <w:t>, pažnje i koncentracije, pamćenja i logičkog zaključivanja</w:t>
            </w:r>
          </w:p>
          <w:p w14:paraId="6EAC5865" w14:textId="77777777" w:rsidR="00A702A7" w:rsidRPr="00A702A7" w:rsidRDefault="00A702A7" w:rsidP="00FC095F">
            <w:pPr>
              <w:ind w:left="720"/>
              <w:rPr>
                <w:rFonts w:ascii="Times New Roman" w:hAnsi="Times New Roman" w:cs="Times New Roman"/>
              </w:rPr>
            </w:pPr>
          </w:p>
          <w:p w14:paraId="64C81605" w14:textId="77777777" w:rsidR="00A702A7" w:rsidRPr="00A702A7" w:rsidRDefault="00A702A7" w:rsidP="00FC095F">
            <w:pPr>
              <w:ind w:left="708"/>
              <w:rPr>
                <w:rFonts w:ascii="Times New Roman" w:hAnsi="Times New Roman" w:cs="Times New Roman"/>
              </w:rPr>
            </w:pPr>
            <w:r w:rsidRPr="00A702A7">
              <w:rPr>
                <w:rFonts w:ascii="Times New Roman" w:hAnsi="Times New Roman" w:cs="Times New Roman"/>
              </w:rPr>
              <w:t xml:space="preserve">*  logopedi obavljaju dijagnostiku i rehabilitaciju slušanja i govora osoba oštećena sluha, nerazvijena i nedovoljno razvijena govora, poremećaja govora i glasa, poremećaja gutanja, poteškoće nakon CVI-a, poteškoće tempa  govora, poteškoće čitanja i pisanja te svladavanja školskog gradiva, jezično-govornih poteškoća te poteškoća u komunikaciji. U kabinetu za ranu komunikaciju obavlja se </w:t>
            </w:r>
            <w:proofErr w:type="spellStart"/>
            <w:r w:rsidRPr="00A702A7">
              <w:rPr>
                <w:rFonts w:ascii="Times New Roman" w:hAnsi="Times New Roman" w:cs="Times New Roman"/>
              </w:rPr>
              <w:t>logopedska</w:t>
            </w:r>
            <w:proofErr w:type="spellEnd"/>
            <w:r w:rsidRPr="00A702A7">
              <w:rPr>
                <w:rFonts w:ascii="Times New Roman" w:hAnsi="Times New Roman" w:cs="Times New Roman"/>
              </w:rPr>
              <w:t xml:space="preserve"> rana intervencija koja obuhvaća djecu od dojenačke do rane predškolske dobi.</w:t>
            </w:r>
          </w:p>
          <w:p w14:paraId="6B01BD6B" w14:textId="77777777" w:rsidR="00A702A7" w:rsidRPr="00A702A7" w:rsidRDefault="00A702A7" w:rsidP="00FC095F">
            <w:pPr>
              <w:ind w:left="720"/>
              <w:rPr>
                <w:rFonts w:ascii="Times New Roman" w:hAnsi="Times New Roman" w:cs="Times New Roman"/>
              </w:rPr>
            </w:pPr>
            <w:r w:rsidRPr="00A702A7">
              <w:rPr>
                <w:rFonts w:ascii="Times New Roman" w:hAnsi="Times New Roman" w:cs="Times New Roman"/>
              </w:rPr>
              <w:t xml:space="preserve"> </w:t>
            </w:r>
          </w:p>
          <w:p w14:paraId="3CCC9886" w14:textId="77777777" w:rsidR="00A702A7" w:rsidRPr="00A702A7" w:rsidRDefault="00A702A7" w:rsidP="00FC095F">
            <w:pPr>
              <w:rPr>
                <w:rFonts w:ascii="Times New Roman" w:hAnsi="Times New Roman" w:cs="Times New Roman"/>
              </w:rPr>
            </w:pPr>
          </w:p>
          <w:p w14:paraId="100420D4" w14:textId="77777777" w:rsidR="00A702A7" w:rsidRPr="00A702A7" w:rsidRDefault="00A702A7" w:rsidP="00FC095F">
            <w:pPr>
              <w:rPr>
                <w:rFonts w:ascii="Times New Roman" w:hAnsi="Times New Roman" w:cs="Times New Roman"/>
              </w:rPr>
            </w:pPr>
            <w:r w:rsidRPr="00A702A7">
              <w:rPr>
                <w:rFonts w:ascii="Times New Roman" w:hAnsi="Times New Roman" w:cs="Times New Roman"/>
              </w:rPr>
              <w:t>Za obavljanje i financiranje navedenih djelatnosti sklopljeni su ugovori sa Hrvatskim zavodom za zdravstveno osiguranje:</w:t>
            </w:r>
          </w:p>
          <w:p w14:paraId="096C17D2" w14:textId="77777777" w:rsidR="00A702A7" w:rsidRPr="00A702A7" w:rsidRDefault="00A702A7" w:rsidP="00FC095F">
            <w:pPr>
              <w:rPr>
                <w:rFonts w:ascii="Times New Roman" w:hAnsi="Times New Roman" w:cs="Times New Roman"/>
              </w:rPr>
            </w:pPr>
            <w:r w:rsidRPr="00A702A7">
              <w:rPr>
                <w:rFonts w:ascii="Times New Roman" w:hAnsi="Times New Roman" w:cs="Times New Roman"/>
              </w:rPr>
              <w:t xml:space="preserve">         </w:t>
            </w:r>
          </w:p>
          <w:p w14:paraId="12DA8C9D" w14:textId="77777777" w:rsidR="00A702A7" w:rsidRPr="00A702A7" w:rsidRDefault="00A702A7" w:rsidP="00A702A7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702A7">
              <w:rPr>
                <w:rFonts w:ascii="Times New Roman" w:hAnsi="Times New Roman" w:cs="Times New Roman"/>
              </w:rPr>
              <w:t xml:space="preserve">Ugovor o provođenju specijalističko-konzilijarne zdravstvene zaštite i dodatci na postojeći Ugovor, zadnji Dodatak Ugovoru od 1. srpnja 2024. godine. </w:t>
            </w:r>
          </w:p>
          <w:tbl>
            <w:tblPr>
              <w:tblW w:w="690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57"/>
              <w:gridCol w:w="1630"/>
              <w:gridCol w:w="1405"/>
              <w:gridCol w:w="1905"/>
              <w:gridCol w:w="1405"/>
            </w:tblGrid>
            <w:tr w:rsidR="00A702A7" w:rsidRPr="00A702A7" w14:paraId="215CD138" w14:textId="77777777" w:rsidTr="006B196B">
              <w:trPr>
                <w:jc w:val="center"/>
              </w:trPr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114C9" w14:textId="77777777" w:rsidR="00A702A7" w:rsidRPr="00A702A7" w:rsidRDefault="00A702A7" w:rsidP="00483AC1">
                  <w:pPr>
                    <w:framePr w:hSpace="180" w:wrap="around" w:vAnchor="page" w:hAnchor="margin" w:y="3031"/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r w:rsidRPr="00A702A7">
                    <w:rPr>
                      <w:rFonts w:ascii="Times New Roman" w:hAnsi="Times New Roman" w:cs="Times New Roman"/>
                      <w:bCs/>
                    </w:rPr>
                    <w:lastRenderedPageBreak/>
                    <w:t>R.b</w:t>
                  </w:r>
                  <w:proofErr w:type="spellEnd"/>
                  <w:r w:rsidRPr="00A702A7">
                    <w:rPr>
                      <w:rFonts w:ascii="Times New Roman" w:hAnsi="Times New Roman" w:cs="Times New Roman"/>
                      <w:bCs/>
                    </w:rPr>
                    <w:t>.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7543C" w14:textId="77777777" w:rsidR="00A702A7" w:rsidRPr="00A702A7" w:rsidRDefault="00A702A7" w:rsidP="00483AC1">
                  <w:pPr>
                    <w:framePr w:hSpace="180" w:wrap="around" w:vAnchor="page" w:hAnchor="margin" w:y="3031"/>
                    <w:rPr>
                      <w:rFonts w:ascii="Times New Roman" w:hAnsi="Times New Roman" w:cs="Times New Roman"/>
                      <w:bCs/>
                    </w:rPr>
                  </w:pPr>
                  <w:r w:rsidRPr="00A702A7">
                    <w:rPr>
                      <w:rFonts w:ascii="Times New Roman" w:hAnsi="Times New Roman" w:cs="Times New Roman"/>
                      <w:bCs/>
                    </w:rPr>
                    <w:t>Naziv programa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76D3F" w14:textId="1FA5A040" w:rsidR="00A702A7" w:rsidRPr="00A702A7" w:rsidRDefault="00A702A7" w:rsidP="00483AC1">
                  <w:pPr>
                    <w:keepNext/>
                    <w:framePr w:hSpace="180" w:wrap="around" w:vAnchor="page" w:hAnchor="margin" w:y="3031"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lang w:eastAsia="hr-HR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eastAsia="hr-HR"/>
                    </w:rPr>
                    <w:t xml:space="preserve">Plan </w:t>
                  </w:r>
                  <w:r w:rsidRPr="00A702A7">
                    <w:rPr>
                      <w:rFonts w:ascii="Times New Roman" w:hAnsi="Times New Roman" w:cs="Times New Roman"/>
                      <w:bCs/>
                      <w:lang w:eastAsia="hr-HR"/>
                    </w:rPr>
                    <w:t>2025.</w:t>
                  </w:r>
                </w:p>
              </w:tc>
              <w:tc>
                <w:tcPr>
                  <w:tcW w:w="1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6CFA6" w14:textId="47DDAA10" w:rsidR="00A702A7" w:rsidRPr="00A702A7" w:rsidRDefault="00A702A7" w:rsidP="00483AC1">
                  <w:pPr>
                    <w:framePr w:hSpace="180" w:wrap="around" w:vAnchor="page" w:hAnchor="margin" w:y="3031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eastAsia="hr-HR"/>
                    </w:rPr>
                    <w:t>Povećanje/smanjenje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8CAE7" w14:textId="2E09CC0E" w:rsidR="00A702A7" w:rsidRPr="00A702A7" w:rsidRDefault="00A702A7" w:rsidP="00483AC1">
                  <w:pPr>
                    <w:framePr w:hSpace="180" w:wrap="around" w:vAnchor="page" w:hAnchor="margin" w:y="3031"/>
                    <w:jc w:val="center"/>
                    <w:rPr>
                      <w:rFonts w:ascii="Times New Roman" w:hAnsi="Times New Roman" w:cs="Times New Roman"/>
                      <w:bCs/>
                      <w:lang w:eastAsia="hr-HR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eastAsia="hr-HR"/>
                    </w:rPr>
                    <w:t>Novi plan 2025.</w:t>
                  </w:r>
                </w:p>
              </w:tc>
            </w:tr>
            <w:tr w:rsidR="00A702A7" w:rsidRPr="00A702A7" w14:paraId="3173A3DB" w14:textId="77777777" w:rsidTr="006B196B">
              <w:trPr>
                <w:jc w:val="center"/>
              </w:trPr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307E5" w14:textId="77777777" w:rsidR="00A702A7" w:rsidRPr="00A702A7" w:rsidRDefault="00A702A7" w:rsidP="00483AC1">
                  <w:pPr>
                    <w:framePr w:hSpace="180" w:wrap="around" w:vAnchor="page" w:hAnchor="margin" w:y="3031"/>
                    <w:rPr>
                      <w:rFonts w:ascii="Times New Roman" w:hAnsi="Times New Roman" w:cs="Times New Roman"/>
                    </w:rPr>
                  </w:pPr>
                  <w:r w:rsidRPr="00A702A7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298A9" w14:textId="1F62FEB6" w:rsidR="00A702A7" w:rsidRPr="00A702A7" w:rsidRDefault="00A702A7" w:rsidP="00483AC1">
                  <w:pPr>
                    <w:framePr w:hSpace="180" w:wrap="around" w:vAnchor="page" w:hAnchor="margin" w:y="3031"/>
                    <w:rPr>
                      <w:rFonts w:ascii="Times New Roman" w:hAnsi="Times New Roman" w:cs="Times New Roman"/>
                    </w:rPr>
                  </w:pPr>
                  <w:r w:rsidRPr="00A702A7">
                    <w:rPr>
                      <w:rFonts w:ascii="Times New Roman" w:hAnsi="Times New Roman" w:cs="Times New Roman"/>
                    </w:rPr>
                    <w:t xml:space="preserve">Program </w:t>
                  </w:r>
                  <w:r w:rsidRPr="00C80826">
                    <w:rPr>
                      <w:rFonts w:ascii="Times New Roman" w:hAnsi="Times New Roman" w:cs="Times New Roman"/>
                      <w:iCs/>
                    </w:rPr>
                    <w:t>A</w:t>
                  </w:r>
                  <w:r w:rsidR="00C80826" w:rsidRPr="00C80826">
                    <w:rPr>
                      <w:rFonts w:ascii="Times New Roman" w:hAnsi="Times New Roman" w:cs="Times New Roman"/>
                      <w:iCs/>
                    </w:rPr>
                    <w:t xml:space="preserve"> </w:t>
                  </w:r>
                  <w:r w:rsidR="00542F48">
                    <w:rPr>
                      <w:rFonts w:ascii="Times New Roman" w:hAnsi="Times New Roman" w:cs="Times New Roman"/>
                      <w:iCs/>
                    </w:rPr>
                    <w:t>(</w:t>
                  </w:r>
                  <w:r w:rsidR="00C80826" w:rsidRPr="00C80826">
                    <w:rPr>
                      <w:rFonts w:ascii="Times New Roman" w:hAnsi="Times New Roman" w:cs="Times New Roman"/>
                      <w:iCs/>
                    </w:rPr>
                    <w:t>8002</w:t>
                  </w:r>
                  <w:r w:rsidR="00542F48">
                    <w:rPr>
                      <w:rFonts w:ascii="Times New Roman" w:hAnsi="Times New Roman" w:cs="Times New Roman"/>
                      <w:iCs/>
                    </w:rPr>
                    <w:t>)</w:t>
                  </w:r>
                  <w:r w:rsidRPr="00A702A7">
                    <w:rPr>
                      <w:rFonts w:ascii="Times New Roman" w:hAnsi="Times New Roman" w:cs="Times New Roman"/>
                      <w:i/>
                    </w:rPr>
                    <w:t xml:space="preserve"> (Financiranje zdravstvenih ustanova prema minimalnom standardu)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075547" w14:textId="77777777" w:rsidR="00A702A7" w:rsidRPr="00A702A7" w:rsidRDefault="00A702A7" w:rsidP="00483AC1">
                  <w:pPr>
                    <w:framePr w:hSpace="180" w:wrap="around" w:vAnchor="page" w:hAnchor="margin" w:y="3031"/>
                    <w:jc w:val="right"/>
                    <w:rPr>
                      <w:rFonts w:ascii="Times New Roman" w:hAnsi="Times New Roman" w:cs="Times New Roman"/>
                    </w:rPr>
                  </w:pPr>
                  <w:r w:rsidRPr="00A702A7">
                    <w:rPr>
                      <w:rFonts w:ascii="Times New Roman" w:hAnsi="Times New Roman" w:cs="Times New Roman"/>
                    </w:rPr>
                    <w:t>44.045,00</w:t>
                  </w:r>
                </w:p>
              </w:tc>
              <w:tc>
                <w:tcPr>
                  <w:tcW w:w="1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5F477C" w14:textId="02DDE234" w:rsidR="00A702A7" w:rsidRPr="00A702A7" w:rsidRDefault="006B196B" w:rsidP="00483AC1">
                  <w:pPr>
                    <w:framePr w:hSpace="180" w:wrap="around" w:vAnchor="page" w:hAnchor="margin" w:y="3031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46067B" w14:textId="77777777" w:rsidR="00A702A7" w:rsidRPr="00A702A7" w:rsidRDefault="00A702A7" w:rsidP="00483AC1">
                  <w:pPr>
                    <w:framePr w:hSpace="180" w:wrap="around" w:vAnchor="page" w:hAnchor="margin" w:y="3031"/>
                    <w:jc w:val="right"/>
                    <w:rPr>
                      <w:rFonts w:ascii="Times New Roman" w:hAnsi="Times New Roman" w:cs="Times New Roman"/>
                    </w:rPr>
                  </w:pPr>
                  <w:r w:rsidRPr="00A702A7">
                    <w:rPr>
                      <w:rFonts w:ascii="Times New Roman" w:hAnsi="Times New Roman" w:cs="Times New Roman"/>
                    </w:rPr>
                    <w:t>44.045,00</w:t>
                  </w:r>
                </w:p>
              </w:tc>
            </w:tr>
            <w:tr w:rsidR="00A702A7" w:rsidRPr="00A702A7" w14:paraId="2707EAE1" w14:textId="77777777" w:rsidTr="006B196B">
              <w:trPr>
                <w:jc w:val="center"/>
              </w:trPr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1D61C" w14:textId="77777777" w:rsidR="00A702A7" w:rsidRPr="00A702A7" w:rsidRDefault="00A702A7" w:rsidP="00483AC1">
                  <w:pPr>
                    <w:framePr w:hSpace="180" w:wrap="around" w:vAnchor="page" w:hAnchor="margin" w:y="3031"/>
                    <w:rPr>
                      <w:rFonts w:ascii="Times New Roman" w:hAnsi="Times New Roman" w:cs="Times New Roman"/>
                    </w:rPr>
                  </w:pPr>
                  <w:r w:rsidRPr="00A702A7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FC9F0" w14:textId="2731559D" w:rsidR="00A702A7" w:rsidRPr="00A702A7" w:rsidRDefault="00A702A7" w:rsidP="00483AC1">
                  <w:pPr>
                    <w:framePr w:hSpace="180" w:wrap="around" w:vAnchor="page" w:hAnchor="margin" w:y="3031"/>
                    <w:rPr>
                      <w:rFonts w:ascii="Times New Roman" w:hAnsi="Times New Roman" w:cs="Times New Roman"/>
                    </w:rPr>
                  </w:pPr>
                  <w:r w:rsidRPr="00A702A7">
                    <w:rPr>
                      <w:rFonts w:ascii="Times New Roman" w:hAnsi="Times New Roman" w:cs="Times New Roman"/>
                    </w:rPr>
                    <w:t>Program B</w:t>
                  </w:r>
                  <w:r w:rsidR="00C80826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42F48">
                    <w:rPr>
                      <w:rFonts w:ascii="Times New Roman" w:hAnsi="Times New Roman" w:cs="Times New Roman"/>
                    </w:rPr>
                    <w:t>(</w:t>
                  </w:r>
                  <w:r w:rsidR="00C80826">
                    <w:rPr>
                      <w:rFonts w:ascii="Times New Roman" w:hAnsi="Times New Roman" w:cs="Times New Roman"/>
                    </w:rPr>
                    <w:t>8010</w:t>
                  </w:r>
                  <w:r w:rsidR="00542F48">
                    <w:rPr>
                      <w:rFonts w:ascii="Times New Roman" w:hAnsi="Times New Roman" w:cs="Times New Roman"/>
                    </w:rPr>
                    <w:t>)</w:t>
                  </w:r>
                </w:p>
                <w:p w14:paraId="45D2C6E4" w14:textId="77777777" w:rsidR="00A702A7" w:rsidRPr="00A702A7" w:rsidRDefault="00A702A7" w:rsidP="00483AC1">
                  <w:pPr>
                    <w:framePr w:hSpace="180" w:wrap="around" w:vAnchor="page" w:hAnchor="margin" w:y="3031"/>
                    <w:rPr>
                      <w:rFonts w:ascii="Times New Roman" w:hAnsi="Times New Roman" w:cs="Times New Roman"/>
                    </w:rPr>
                  </w:pPr>
                  <w:r w:rsidRPr="00A702A7">
                    <w:rPr>
                      <w:rFonts w:ascii="Times New Roman" w:hAnsi="Times New Roman" w:cs="Times New Roman"/>
                    </w:rPr>
                    <w:t>(</w:t>
                  </w:r>
                  <w:r w:rsidRPr="00A702A7">
                    <w:rPr>
                      <w:rFonts w:ascii="Times New Roman" w:hAnsi="Times New Roman" w:cs="Times New Roman"/>
                      <w:i/>
                      <w:iCs/>
                    </w:rPr>
                    <w:t>Financiranje zdravstvenih ustanova izvan županijskog proračuna)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24F657" w14:textId="77777777" w:rsidR="00A702A7" w:rsidRPr="00A702A7" w:rsidRDefault="00A702A7" w:rsidP="00483AC1">
                  <w:pPr>
                    <w:framePr w:hSpace="180" w:wrap="around" w:vAnchor="page" w:hAnchor="margin" w:y="3031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 w:rsidRPr="00A702A7">
                    <w:rPr>
                      <w:rFonts w:ascii="Times New Roman" w:hAnsi="Times New Roman" w:cs="Times New Roman"/>
                      <w:bCs/>
                    </w:rPr>
                    <w:t>1.781.443,00</w:t>
                  </w:r>
                </w:p>
              </w:tc>
              <w:tc>
                <w:tcPr>
                  <w:tcW w:w="1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0B3575" w14:textId="43845394" w:rsidR="00A702A7" w:rsidRPr="00A702A7" w:rsidRDefault="006B196B" w:rsidP="00483AC1">
                  <w:pPr>
                    <w:framePr w:hSpace="180" w:wrap="around" w:vAnchor="page" w:hAnchor="margin" w:y="3031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62.439,00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0E98C8" w14:textId="2D9B222B" w:rsidR="00A702A7" w:rsidRPr="00A702A7" w:rsidRDefault="00A702A7" w:rsidP="00483AC1">
                  <w:pPr>
                    <w:framePr w:hSpace="180" w:wrap="around" w:vAnchor="page" w:hAnchor="margin" w:y="3031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 w:rsidRPr="00A702A7">
                    <w:rPr>
                      <w:rFonts w:ascii="Times New Roman" w:hAnsi="Times New Roman" w:cs="Times New Roman"/>
                      <w:bCs/>
                    </w:rPr>
                    <w:t>1.</w:t>
                  </w:r>
                  <w:r w:rsidR="006B196B">
                    <w:rPr>
                      <w:rFonts w:ascii="Times New Roman" w:hAnsi="Times New Roman" w:cs="Times New Roman"/>
                      <w:bCs/>
                    </w:rPr>
                    <w:t>843.882</w:t>
                  </w:r>
                  <w:r w:rsidRPr="00A702A7">
                    <w:rPr>
                      <w:rFonts w:ascii="Times New Roman" w:hAnsi="Times New Roman" w:cs="Times New Roman"/>
                      <w:bCs/>
                    </w:rPr>
                    <w:t>,00</w:t>
                  </w:r>
                </w:p>
              </w:tc>
            </w:tr>
            <w:tr w:rsidR="00A702A7" w:rsidRPr="00A702A7" w14:paraId="397C3790" w14:textId="77777777" w:rsidTr="006B196B">
              <w:trPr>
                <w:jc w:val="center"/>
              </w:trPr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A7262" w14:textId="77777777" w:rsidR="00A702A7" w:rsidRPr="00A702A7" w:rsidRDefault="00A702A7" w:rsidP="00483AC1">
                  <w:pPr>
                    <w:framePr w:hSpace="180" w:wrap="around" w:vAnchor="page" w:hAnchor="margin" w:y="3031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2FFBA" w14:textId="77777777" w:rsidR="00A702A7" w:rsidRPr="00A702A7" w:rsidRDefault="00A702A7" w:rsidP="00483AC1">
                  <w:pPr>
                    <w:framePr w:hSpace="180" w:wrap="around" w:vAnchor="page" w:hAnchor="margin" w:y="3031"/>
                    <w:rPr>
                      <w:rFonts w:ascii="Times New Roman" w:hAnsi="Times New Roman" w:cs="Times New Roman"/>
                    </w:rPr>
                  </w:pPr>
                  <w:r w:rsidRPr="00A702A7">
                    <w:rPr>
                      <w:rFonts w:ascii="Times New Roman" w:hAnsi="Times New Roman" w:cs="Times New Roman"/>
                      <w:bCs/>
                    </w:rPr>
                    <w:t>Ukupno: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697297" w14:textId="77777777" w:rsidR="00A702A7" w:rsidRPr="00A702A7" w:rsidRDefault="00A702A7" w:rsidP="00483AC1">
                  <w:pPr>
                    <w:framePr w:hSpace="180" w:wrap="around" w:vAnchor="page" w:hAnchor="margin" w:y="3031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 w:rsidRPr="00A702A7">
                    <w:rPr>
                      <w:rFonts w:ascii="Times New Roman" w:hAnsi="Times New Roman" w:cs="Times New Roman"/>
                      <w:bCs/>
                    </w:rPr>
                    <w:t>1.825.488,00</w:t>
                  </w:r>
                </w:p>
              </w:tc>
              <w:tc>
                <w:tcPr>
                  <w:tcW w:w="1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5DD39C" w14:textId="528A4B8C" w:rsidR="00A702A7" w:rsidRPr="00A702A7" w:rsidRDefault="00A702A7" w:rsidP="00483AC1">
                  <w:pPr>
                    <w:framePr w:hSpace="180" w:wrap="around" w:vAnchor="page" w:hAnchor="margin" w:y="3031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A702A7">
                    <w:rPr>
                      <w:rFonts w:ascii="Times New Roman" w:hAnsi="Times New Roman" w:cs="Times New Roman"/>
                      <w:bCs/>
                    </w:rPr>
                    <w:t xml:space="preserve">    </w:t>
                  </w:r>
                  <w:r w:rsidR="006B196B">
                    <w:rPr>
                      <w:rFonts w:ascii="Times New Roman" w:hAnsi="Times New Roman" w:cs="Times New Roman"/>
                      <w:bCs/>
                    </w:rPr>
                    <w:t xml:space="preserve">        </w:t>
                  </w:r>
                  <w:r w:rsidRPr="00A702A7">
                    <w:rPr>
                      <w:rFonts w:ascii="Times New Roman" w:hAnsi="Times New Roman" w:cs="Times New Roman"/>
                      <w:bCs/>
                    </w:rPr>
                    <w:t>1.824.065,00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8BEFD2" w14:textId="4D45782C" w:rsidR="00A702A7" w:rsidRPr="00A702A7" w:rsidRDefault="00A702A7" w:rsidP="00483AC1">
                  <w:pPr>
                    <w:framePr w:hSpace="180" w:wrap="around" w:vAnchor="page" w:hAnchor="margin" w:y="3031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 w:rsidRPr="00A702A7">
                    <w:rPr>
                      <w:rFonts w:ascii="Times New Roman" w:hAnsi="Times New Roman" w:cs="Times New Roman"/>
                      <w:bCs/>
                    </w:rPr>
                    <w:t>1.</w:t>
                  </w:r>
                  <w:r w:rsidR="006B196B">
                    <w:rPr>
                      <w:rFonts w:ascii="Times New Roman" w:hAnsi="Times New Roman" w:cs="Times New Roman"/>
                      <w:bCs/>
                    </w:rPr>
                    <w:t>887.927</w:t>
                  </w:r>
                  <w:r w:rsidRPr="00A702A7">
                    <w:rPr>
                      <w:rFonts w:ascii="Times New Roman" w:hAnsi="Times New Roman" w:cs="Times New Roman"/>
                      <w:bCs/>
                    </w:rPr>
                    <w:t>,00</w:t>
                  </w:r>
                </w:p>
              </w:tc>
            </w:tr>
          </w:tbl>
          <w:p w14:paraId="6D6C54D8" w14:textId="77777777" w:rsidR="00A702A7" w:rsidRPr="00A702A7" w:rsidRDefault="00A702A7" w:rsidP="00FC095F">
            <w:pPr>
              <w:rPr>
                <w:rFonts w:ascii="Times New Roman" w:hAnsi="Times New Roman" w:cs="Times New Roman"/>
              </w:rPr>
            </w:pPr>
          </w:p>
        </w:tc>
      </w:tr>
    </w:tbl>
    <w:p w14:paraId="0D79B8B7" w14:textId="77777777" w:rsidR="00A702A7" w:rsidRPr="00A702A7" w:rsidRDefault="00A702A7" w:rsidP="00A702A7"/>
    <w:p w14:paraId="61ECBB07" w14:textId="77777777" w:rsidR="00497889" w:rsidRPr="003249F3" w:rsidRDefault="00497889" w:rsidP="00105620">
      <w:pPr>
        <w:tabs>
          <w:tab w:val="left" w:pos="7311"/>
        </w:tabs>
        <w:rPr>
          <w:rFonts w:ascii="Cambria" w:hAnsi="Cambria" w:cs="Arial"/>
          <w:b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9"/>
        <w:gridCol w:w="222"/>
        <w:gridCol w:w="222"/>
        <w:gridCol w:w="7175"/>
      </w:tblGrid>
      <w:tr w:rsidR="00374AA0" w:rsidRPr="00937ABD" w14:paraId="09878B58" w14:textId="77777777" w:rsidTr="00374AA0">
        <w:trPr>
          <w:trHeight w:val="6025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E6A555" w14:textId="77777777" w:rsidR="0016219D" w:rsidRPr="00AF2EB7" w:rsidRDefault="0016219D" w:rsidP="00442345">
            <w:pPr>
              <w:rPr>
                <w:rFonts w:ascii="Times New Roman" w:hAnsi="Times New Roman" w:cs="Times New Roman"/>
                <w:iCs/>
              </w:rPr>
            </w:pPr>
            <w:r w:rsidRPr="00AF2EB7">
              <w:rPr>
                <w:rFonts w:ascii="Times New Roman" w:hAnsi="Times New Roman" w:cs="Times New Roman"/>
              </w:rPr>
              <w:lastRenderedPageBreak/>
              <w:t>NAZIV PROGRAMA</w:t>
            </w:r>
            <w:r w:rsidRPr="00AF2EB7">
              <w:rPr>
                <w:rFonts w:ascii="Times New Roman" w:hAnsi="Times New Roman" w:cs="Times New Roman"/>
                <w:iCs/>
              </w:rPr>
              <w:t>:</w:t>
            </w:r>
          </w:p>
          <w:p w14:paraId="586161E1" w14:textId="77777777" w:rsidR="0016219D" w:rsidRPr="00AF2EB7" w:rsidRDefault="0016219D" w:rsidP="00374AA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2AF4D0D4" w14:textId="77777777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  <w:r w:rsidRPr="00AF2EB7">
              <w:rPr>
                <w:rFonts w:ascii="Times New Roman" w:hAnsi="Times New Roman" w:cs="Times New Roman"/>
                <w:bCs/>
              </w:rPr>
              <w:t>OPĆI I POSEBNI CILJEVI:</w:t>
            </w:r>
          </w:p>
          <w:p w14:paraId="0CFC1190" w14:textId="77777777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3D3A6BCC" w14:textId="77777777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32283D2B" w14:textId="77777777" w:rsidR="00384222" w:rsidRDefault="00384222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63A1D62A" w14:textId="57715720" w:rsidR="00166EC4" w:rsidRPr="00AF2EB7" w:rsidRDefault="00166EC4" w:rsidP="00374AA0">
            <w:pPr>
              <w:rPr>
                <w:rFonts w:ascii="Times New Roman" w:hAnsi="Times New Roman" w:cs="Times New Roman"/>
                <w:bCs/>
              </w:rPr>
            </w:pPr>
            <w:r w:rsidRPr="00AF2EB7">
              <w:rPr>
                <w:rFonts w:ascii="Times New Roman" w:hAnsi="Times New Roman" w:cs="Times New Roman"/>
                <w:bCs/>
              </w:rPr>
              <w:t xml:space="preserve">POVEZANOST PROGRAMA SA STRATEŠKIM DOKUMENTIMA: </w:t>
            </w:r>
          </w:p>
          <w:p w14:paraId="44AF6EE0" w14:textId="77777777" w:rsidR="00166EC4" w:rsidRPr="00AF2EB7" w:rsidRDefault="00166EC4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60886684" w14:textId="77777777" w:rsidR="00166EC4" w:rsidRPr="00AF2EB7" w:rsidRDefault="00166EC4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74A7BE98" w14:textId="0436C874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  <w:r w:rsidRPr="00AF2EB7">
              <w:rPr>
                <w:rFonts w:ascii="Times New Roman" w:hAnsi="Times New Roman" w:cs="Times New Roman"/>
                <w:bCs/>
              </w:rPr>
              <w:t>ZAKONSKA OSNOVA ZA UVOĐENJE PROGRAMA:</w:t>
            </w:r>
          </w:p>
          <w:p w14:paraId="6247BB36" w14:textId="77777777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74E5F954" w14:textId="77777777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5DD2165E" w14:textId="77777777" w:rsidR="00AF2EB7" w:rsidRPr="00AF2EB7" w:rsidRDefault="00AF2EB7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4393C381" w14:textId="0F33CCF7" w:rsidR="0016219D" w:rsidRPr="00AF2EB7" w:rsidRDefault="00243283" w:rsidP="00243283">
            <w:pPr>
              <w:rPr>
                <w:rFonts w:ascii="Times New Roman" w:hAnsi="Times New Roman" w:cs="Times New Roman"/>
                <w:bCs/>
              </w:rPr>
            </w:pPr>
            <w:r w:rsidRPr="00AF2EB7">
              <w:rPr>
                <w:rFonts w:ascii="Times New Roman" w:hAnsi="Times New Roman" w:cs="Times New Roman"/>
                <w:bCs/>
              </w:rPr>
              <w:t>I. IZMJENE I DOPUN</w:t>
            </w:r>
            <w:r w:rsidR="00F07545">
              <w:rPr>
                <w:rFonts w:ascii="Times New Roman" w:hAnsi="Times New Roman" w:cs="Times New Roman"/>
                <w:bCs/>
              </w:rPr>
              <w:t>A</w:t>
            </w:r>
            <w:r w:rsidRPr="00AF2EB7">
              <w:rPr>
                <w:rFonts w:ascii="Times New Roman" w:hAnsi="Times New Roman" w:cs="Times New Roman"/>
                <w:bCs/>
              </w:rPr>
              <w:t xml:space="preserve"> FINANCIJSKOG PLANA ZA 202</w:t>
            </w:r>
            <w:r w:rsidR="00F11BDA">
              <w:rPr>
                <w:rFonts w:ascii="Times New Roman" w:hAnsi="Times New Roman" w:cs="Times New Roman"/>
                <w:bCs/>
              </w:rPr>
              <w:t>5</w:t>
            </w:r>
            <w:r w:rsidRPr="00AF2EB7">
              <w:rPr>
                <w:rFonts w:ascii="Times New Roman" w:hAnsi="Times New Roman" w:cs="Times New Roman"/>
                <w:bCs/>
              </w:rPr>
              <w:t>. GODINU</w:t>
            </w:r>
          </w:p>
          <w:p w14:paraId="16C012BE" w14:textId="77777777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619BC58F" w14:textId="77777777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2FF6E42E" w14:textId="77777777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2D9C7B66" w14:textId="77777777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6736C4DB" w14:textId="77777777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2159C4FF" w14:textId="77777777" w:rsidR="00AF2EB7" w:rsidRDefault="00AF2EB7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4140B93E" w14:textId="77777777" w:rsidR="00AF2EB7" w:rsidRDefault="00AF2EB7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48CFA058" w14:textId="77777777" w:rsidR="00AF2EB7" w:rsidRDefault="00AF2EB7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3B2AE65E" w14:textId="60471B45" w:rsidR="0016219D" w:rsidRPr="00AF2EB7" w:rsidRDefault="005C7D0B" w:rsidP="00374AA0">
            <w:pPr>
              <w:rPr>
                <w:rFonts w:ascii="Times New Roman" w:hAnsi="Times New Roman" w:cs="Times New Roman"/>
                <w:bCs/>
              </w:rPr>
            </w:pPr>
            <w:r w:rsidRPr="00AF2EB7">
              <w:rPr>
                <w:rFonts w:ascii="Times New Roman" w:hAnsi="Times New Roman" w:cs="Times New Roman"/>
                <w:bCs/>
              </w:rPr>
              <w:t>OBRAZLOŽENJE IZMJENA</w:t>
            </w:r>
          </w:p>
          <w:p w14:paraId="77D471B2" w14:textId="77777777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6CCB9B08" w14:textId="77777777" w:rsidR="003249F3" w:rsidRPr="00AF2EB7" w:rsidRDefault="003249F3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4FE02F7B" w14:textId="77777777" w:rsidR="00B704B2" w:rsidRPr="00AF2EB7" w:rsidRDefault="00B704B2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663C05F6" w14:textId="77777777" w:rsidR="00B704B2" w:rsidRPr="00AF2EB7" w:rsidRDefault="00B704B2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6D9EA0DB" w14:textId="77777777" w:rsidR="00514340" w:rsidRPr="00AF2EB7" w:rsidRDefault="00514340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5E24F9DE" w14:textId="77777777" w:rsidR="00AF2EB7" w:rsidRDefault="00AF2EB7" w:rsidP="00AF2EB7">
            <w:pPr>
              <w:rPr>
                <w:rFonts w:ascii="Times New Roman" w:hAnsi="Times New Roman" w:cs="Times New Roman"/>
                <w:bCs/>
              </w:rPr>
            </w:pPr>
          </w:p>
          <w:p w14:paraId="18566B9A" w14:textId="5FBC841B" w:rsidR="0016219D" w:rsidRPr="00AF2EB7" w:rsidRDefault="0016219D" w:rsidP="00AF2EB7">
            <w:pPr>
              <w:rPr>
                <w:rFonts w:ascii="Times New Roman" w:hAnsi="Times New Roman" w:cs="Times New Roman"/>
                <w:bCs/>
              </w:rPr>
            </w:pPr>
            <w:r w:rsidRPr="00AF2EB7">
              <w:rPr>
                <w:rFonts w:ascii="Times New Roman" w:hAnsi="Times New Roman" w:cs="Times New Roman"/>
                <w:bCs/>
              </w:rPr>
              <w:lastRenderedPageBreak/>
              <w:t>POKAZATELJI USPJE</w:t>
            </w:r>
            <w:r w:rsidR="00AF2EB7">
              <w:rPr>
                <w:rFonts w:ascii="Times New Roman" w:hAnsi="Times New Roman" w:cs="Times New Roman"/>
                <w:bCs/>
              </w:rPr>
              <w:t>ŠNOSTI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6AB807" w14:textId="77777777" w:rsidR="0016219D" w:rsidRPr="00AF2EB7" w:rsidRDefault="0016219D" w:rsidP="00374A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22D085" w14:textId="77777777" w:rsidR="0016219D" w:rsidRPr="00AF2EB7" w:rsidRDefault="0016219D" w:rsidP="00374AA0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AF2EB7">
              <w:rPr>
                <w:rFonts w:ascii="Times New Roman" w:hAnsi="Times New Roman" w:cs="Times New Roman"/>
                <w:b/>
                <w:caps/>
              </w:rPr>
              <w:t>Financiranje zdravstvenih ustanova prema minimalnom standardu</w:t>
            </w:r>
          </w:p>
          <w:p w14:paraId="5DA627FA" w14:textId="77777777" w:rsidR="0016219D" w:rsidRPr="00AF2EB7" w:rsidRDefault="0016219D" w:rsidP="00374AA0">
            <w:pPr>
              <w:jc w:val="both"/>
              <w:rPr>
                <w:rFonts w:ascii="Times New Roman" w:hAnsi="Times New Roman" w:cs="Times New Roman"/>
              </w:rPr>
            </w:pPr>
          </w:p>
          <w:p w14:paraId="5F96C200" w14:textId="47796A57" w:rsidR="0016219D" w:rsidRPr="00AF2EB7" w:rsidRDefault="0016219D" w:rsidP="00374AA0">
            <w:pPr>
              <w:rPr>
                <w:rFonts w:ascii="Times New Roman" w:hAnsi="Times New Roman" w:cs="Times New Roman"/>
              </w:rPr>
            </w:pPr>
            <w:proofErr w:type="spellStart"/>
            <w:r w:rsidRPr="00AF2EB7">
              <w:rPr>
                <w:rFonts w:ascii="Times New Roman" w:hAnsi="Times New Roman" w:cs="Times New Roman"/>
                <w:lang w:val="en-GB"/>
              </w:rPr>
              <w:t>Ulaganje</w:t>
            </w:r>
            <w:proofErr w:type="spellEnd"/>
            <w:r w:rsidRPr="00AF2EB7">
              <w:rPr>
                <w:rFonts w:ascii="Times New Roman" w:hAnsi="Times New Roman" w:cs="Times New Roman"/>
              </w:rPr>
              <w:t xml:space="preserve"> </w:t>
            </w:r>
            <w:r w:rsidRPr="00AF2EB7">
              <w:rPr>
                <w:rFonts w:ascii="Times New Roman" w:hAnsi="Times New Roman" w:cs="Times New Roman"/>
                <w:lang w:val="en-GB"/>
              </w:rPr>
              <w:t>u</w:t>
            </w:r>
            <w:r w:rsidRPr="00AF2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2EB7">
              <w:rPr>
                <w:rFonts w:ascii="Times New Roman" w:hAnsi="Times New Roman" w:cs="Times New Roman"/>
                <w:lang w:val="en-GB"/>
              </w:rPr>
              <w:t>objekte</w:t>
            </w:r>
            <w:proofErr w:type="spellEnd"/>
            <w:r w:rsidRPr="00AF2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2EB7">
              <w:rPr>
                <w:rFonts w:ascii="Times New Roman" w:hAnsi="Times New Roman" w:cs="Times New Roman"/>
                <w:lang w:val="en-GB"/>
              </w:rPr>
              <w:t>i</w:t>
            </w:r>
            <w:proofErr w:type="spellEnd"/>
            <w:r w:rsidRPr="00AF2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2EB7">
              <w:rPr>
                <w:rFonts w:ascii="Times New Roman" w:hAnsi="Times New Roman" w:cs="Times New Roman"/>
                <w:lang w:val="en-GB"/>
              </w:rPr>
              <w:t>opremu</w:t>
            </w:r>
            <w:proofErr w:type="spellEnd"/>
            <w:r w:rsidRPr="00AF2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2EB7">
              <w:rPr>
                <w:rFonts w:ascii="Times New Roman" w:hAnsi="Times New Roman" w:cs="Times New Roman"/>
                <w:lang w:val="en-GB"/>
              </w:rPr>
              <w:t>Poliklinike</w:t>
            </w:r>
            <w:proofErr w:type="spellEnd"/>
            <w:r w:rsidRPr="00AF2EB7">
              <w:rPr>
                <w:rFonts w:ascii="Times New Roman" w:hAnsi="Times New Roman" w:cs="Times New Roman"/>
                <w:lang w:val="en-GB"/>
              </w:rPr>
              <w:t xml:space="preserve"> za </w:t>
            </w:r>
            <w:proofErr w:type="spellStart"/>
            <w:r w:rsidRPr="00AF2EB7">
              <w:rPr>
                <w:rFonts w:ascii="Times New Roman" w:hAnsi="Times New Roman" w:cs="Times New Roman"/>
                <w:lang w:val="en-GB"/>
              </w:rPr>
              <w:t>rehabilitaciju</w:t>
            </w:r>
            <w:proofErr w:type="spellEnd"/>
            <w:r w:rsidRPr="00AF2EB7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AF2EB7">
              <w:rPr>
                <w:rFonts w:ascii="Times New Roman" w:hAnsi="Times New Roman" w:cs="Times New Roman"/>
                <w:lang w:val="en-GB"/>
              </w:rPr>
              <w:t>slušanja</w:t>
            </w:r>
            <w:proofErr w:type="spellEnd"/>
            <w:r w:rsidRPr="00AF2EB7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AF2EB7">
              <w:rPr>
                <w:rFonts w:ascii="Times New Roman" w:hAnsi="Times New Roman" w:cs="Times New Roman"/>
                <w:lang w:val="en-GB"/>
              </w:rPr>
              <w:t>i</w:t>
            </w:r>
            <w:proofErr w:type="spellEnd"/>
            <w:r w:rsidRPr="00AF2EB7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AF2EB7">
              <w:rPr>
                <w:rFonts w:ascii="Times New Roman" w:hAnsi="Times New Roman" w:cs="Times New Roman"/>
                <w:lang w:val="en-GB"/>
              </w:rPr>
              <w:t>govora</w:t>
            </w:r>
            <w:proofErr w:type="spellEnd"/>
            <w:r w:rsidRPr="00AF2EB7">
              <w:rPr>
                <w:rFonts w:ascii="Times New Roman" w:hAnsi="Times New Roman" w:cs="Times New Roman"/>
                <w:lang w:val="en-GB"/>
              </w:rPr>
              <w:t xml:space="preserve"> SUVAG</w:t>
            </w:r>
            <w:r w:rsidRPr="00AF2EB7">
              <w:rPr>
                <w:rFonts w:ascii="Times New Roman" w:hAnsi="Times New Roman" w:cs="Times New Roman"/>
              </w:rPr>
              <w:t xml:space="preserve"> Osijek </w:t>
            </w:r>
            <w:proofErr w:type="spellStart"/>
            <w:r w:rsidRPr="00AF2EB7">
              <w:rPr>
                <w:rFonts w:ascii="Times New Roman" w:hAnsi="Times New Roman" w:cs="Times New Roman"/>
                <w:lang w:val="en-GB"/>
              </w:rPr>
              <w:t>radi</w:t>
            </w:r>
            <w:proofErr w:type="spellEnd"/>
            <w:r w:rsidRPr="00AF2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2EB7">
              <w:rPr>
                <w:rFonts w:ascii="Times New Roman" w:hAnsi="Times New Roman" w:cs="Times New Roman"/>
                <w:lang w:val="en-GB"/>
              </w:rPr>
              <w:t>pobolj</w:t>
            </w:r>
            <w:proofErr w:type="spellEnd"/>
            <w:r w:rsidRPr="00AF2EB7">
              <w:rPr>
                <w:rFonts w:ascii="Times New Roman" w:hAnsi="Times New Roman" w:cs="Times New Roman"/>
              </w:rPr>
              <w:t>š</w:t>
            </w:r>
            <w:proofErr w:type="spellStart"/>
            <w:r w:rsidRPr="00AF2EB7">
              <w:rPr>
                <w:rFonts w:ascii="Times New Roman" w:hAnsi="Times New Roman" w:cs="Times New Roman"/>
                <w:lang w:val="en-GB"/>
              </w:rPr>
              <w:t>anja</w:t>
            </w:r>
            <w:proofErr w:type="spellEnd"/>
            <w:r w:rsidRPr="00AF2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2EB7">
              <w:rPr>
                <w:rFonts w:ascii="Times New Roman" w:hAnsi="Times New Roman" w:cs="Times New Roman"/>
                <w:lang w:val="en-GB"/>
              </w:rPr>
              <w:t>zdravstvene</w:t>
            </w:r>
            <w:proofErr w:type="spellEnd"/>
            <w:r w:rsidRPr="00AF2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2EB7">
              <w:rPr>
                <w:rFonts w:ascii="Times New Roman" w:hAnsi="Times New Roman" w:cs="Times New Roman"/>
                <w:lang w:val="en-GB"/>
              </w:rPr>
              <w:t>skrbi</w:t>
            </w:r>
            <w:proofErr w:type="spellEnd"/>
            <w:r w:rsidRPr="00AF2EB7">
              <w:rPr>
                <w:rFonts w:ascii="Times New Roman" w:hAnsi="Times New Roman" w:cs="Times New Roman"/>
              </w:rPr>
              <w:t xml:space="preserve"> </w:t>
            </w:r>
            <w:r w:rsidRPr="00AF2EB7">
              <w:rPr>
                <w:rFonts w:ascii="Times New Roman" w:hAnsi="Times New Roman" w:cs="Times New Roman"/>
                <w:lang w:val="en-GB"/>
              </w:rPr>
              <w:t>za</w:t>
            </w:r>
            <w:r w:rsidRPr="00AF2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2EB7">
              <w:rPr>
                <w:rFonts w:ascii="Times New Roman" w:hAnsi="Times New Roman" w:cs="Times New Roman"/>
                <w:lang w:val="en-GB"/>
              </w:rPr>
              <w:t>stanovni</w:t>
            </w:r>
            <w:proofErr w:type="spellEnd"/>
            <w:r w:rsidRPr="00AF2EB7">
              <w:rPr>
                <w:rFonts w:ascii="Times New Roman" w:hAnsi="Times New Roman" w:cs="Times New Roman"/>
              </w:rPr>
              <w:t>š</w:t>
            </w:r>
            <w:proofErr w:type="spellStart"/>
            <w:r w:rsidRPr="00AF2EB7">
              <w:rPr>
                <w:rFonts w:ascii="Times New Roman" w:hAnsi="Times New Roman" w:cs="Times New Roman"/>
                <w:lang w:val="en-GB"/>
              </w:rPr>
              <w:t>tvo</w:t>
            </w:r>
            <w:proofErr w:type="spellEnd"/>
            <w:r w:rsidRPr="00AF2EB7">
              <w:rPr>
                <w:rFonts w:ascii="Times New Roman" w:hAnsi="Times New Roman" w:cs="Times New Roman"/>
              </w:rPr>
              <w:t xml:space="preserve"> Osječko-baranjske županije. Održavanje objekata ustanove i opreme radi postizanja što bolje zdravstvene skrbi građana.</w:t>
            </w:r>
          </w:p>
          <w:p w14:paraId="42223323" w14:textId="77777777" w:rsidR="00AF2EB7" w:rsidRDefault="00AF2EB7" w:rsidP="00374AA0">
            <w:pPr>
              <w:rPr>
                <w:rFonts w:ascii="Times New Roman" w:hAnsi="Times New Roman" w:cs="Times New Roman"/>
              </w:rPr>
            </w:pPr>
          </w:p>
          <w:p w14:paraId="684062DD" w14:textId="129A3CFB" w:rsidR="00166EC4" w:rsidRPr="00AF2EB7" w:rsidRDefault="00166EC4" w:rsidP="00374AA0">
            <w:pPr>
              <w:rPr>
                <w:rFonts w:ascii="Times New Roman" w:hAnsi="Times New Roman" w:cs="Times New Roman"/>
              </w:rPr>
            </w:pPr>
            <w:r w:rsidRPr="00AF2EB7">
              <w:rPr>
                <w:rFonts w:ascii="Times New Roman" w:hAnsi="Times New Roman" w:cs="Times New Roman"/>
              </w:rPr>
              <w:t>Plan razvoja Osječko-baranjske županije za razdoblje do 2027. godine</w:t>
            </w:r>
          </w:p>
          <w:p w14:paraId="091D9786" w14:textId="77777777" w:rsidR="00166EC4" w:rsidRPr="00AF2EB7" w:rsidRDefault="00166EC4" w:rsidP="00374AA0">
            <w:pPr>
              <w:rPr>
                <w:rFonts w:ascii="Times New Roman" w:hAnsi="Times New Roman" w:cs="Times New Roman"/>
                <w:i/>
                <w:iCs/>
              </w:rPr>
            </w:pPr>
            <w:r w:rsidRPr="00AF2EB7">
              <w:rPr>
                <w:rFonts w:ascii="Times New Roman" w:hAnsi="Times New Roman" w:cs="Times New Roman"/>
              </w:rPr>
              <w:t>Posebni cilj</w:t>
            </w:r>
            <w:r w:rsidRPr="00AF2EB7">
              <w:rPr>
                <w:rFonts w:ascii="Times New Roman" w:hAnsi="Times New Roman" w:cs="Times New Roman"/>
                <w:i/>
                <w:iCs/>
              </w:rPr>
              <w:t xml:space="preserve"> 2.</w:t>
            </w:r>
            <w:r w:rsidRPr="00AF2EB7">
              <w:rPr>
                <w:rFonts w:ascii="Times New Roman" w:hAnsi="Times New Roman" w:cs="Times New Roman"/>
              </w:rPr>
              <w:t xml:space="preserve"> </w:t>
            </w:r>
            <w:r w:rsidRPr="00AF2EB7">
              <w:rPr>
                <w:rFonts w:ascii="Times New Roman" w:hAnsi="Times New Roman" w:cs="Times New Roman"/>
                <w:i/>
                <w:iCs/>
              </w:rPr>
              <w:t>Razvoj i unaprjeđenje sustava zdravstva i socijalne skrbi</w:t>
            </w:r>
          </w:p>
          <w:p w14:paraId="4F4A9DFC" w14:textId="77777777" w:rsidR="00166EC4" w:rsidRPr="00AF2EB7" w:rsidRDefault="00166EC4" w:rsidP="00374AA0">
            <w:pPr>
              <w:rPr>
                <w:rFonts w:ascii="Times New Roman" w:hAnsi="Times New Roman" w:cs="Times New Roman"/>
                <w:i/>
                <w:iCs/>
              </w:rPr>
            </w:pPr>
            <w:r w:rsidRPr="00AF2EB7">
              <w:rPr>
                <w:rFonts w:ascii="Times New Roman" w:hAnsi="Times New Roman" w:cs="Times New Roman"/>
              </w:rPr>
              <w:t xml:space="preserve">Mjera </w:t>
            </w:r>
            <w:r w:rsidRPr="00AF2EB7">
              <w:rPr>
                <w:rFonts w:ascii="Times New Roman" w:hAnsi="Times New Roman" w:cs="Times New Roman"/>
                <w:i/>
                <w:iCs/>
              </w:rPr>
              <w:t>2.1. Unaprjeđenje mreže i povećanje dostupnosti zdravstvenih usluga</w:t>
            </w:r>
          </w:p>
          <w:p w14:paraId="1C89A9B6" w14:textId="77777777" w:rsidR="00166EC4" w:rsidRPr="00AF2EB7" w:rsidRDefault="00166EC4" w:rsidP="00374AA0">
            <w:pPr>
              <w:jc w:val="both"/>
              <w:rPr>
                <w:rFonts w:ascii="Times New Roman" w:hAnsi="Times New Roman" w:cs="Times New Roman"/>
              </w:rPr>
            </w:pPr>
          </w:p>
          <w:p w14:paraId="5B60E9C3" w14:textId="77777777" w:rsidR="00AF2EB7" w:rsidRDefault="00AF2EB7" w:rsidP="00374AA0">
            <w:pPr>
              <w:jc w:val="both"/>
              <w:rPr>
                <w:rFonts w:ascii="Times New Roman" w:hAnsi="Times New Roman" w:cs="Times New Roman"/>
              </w:rPr>
            </w:pPr>
          </w:p>
          <w:p w14:paraId="359D6D17" w14:textId="7E8C7BB3" w:rsidR="0016219D" w:rsidRPr="00AF2EB7" w:rsidRDefault="0016219D" w:rsidP="00374AA0">
            <w:pPr>
              <w:jc w:val="both"/>
              <w:rPr>
                <w:rFonts w:ascii="Times New Roman" w:hAnsi="Times New Roman" w:cs="Times New Roman"/>
              </w:rPr>
            </w:pPr>
            <w:r w:rsidRPr="00AF2EB7">
              <w:rPr>
                <w:rFonts w:ascii="Times New Roman" w:hAnsi="Times New Roman" w:cs="Times New Roman"/>
              </w:rPr>
              <w:t>Namjenska sredstva planirana su u Proračunu Županije temeljem Zakona o zdravstvenoj zaštiti, Zakona o financiranju jedinica lokalne i područne (regionalne) samouprave, Odluke o minimalnim financijskim standardima za decentralizirane funkcije za zdravstvene ustanove u 202</w:t>
            </w:r>
            <w:r w:rsidR="0006333D">
              <w:rPr>
                <w:rFonts w:ascii="Times New Roman" w:hAnsi="Times New Roman" w:cs="Times New Roman"/>
              </w:rPr>
              <w:t>5</w:t>
            </w:r>
            <w:r w:rsidRPr="00AF2EB7">
              <w:rPr>
                <w:rFonts w:ascii="Times New Roman" w:hAnsi="Times New Roman" w:cs="Times New Roman"/>
              </w:rPr>
              <w:t>. godini, Uredbe o načinu financiranja decentraliziranih funkcija te izračuna iznosa pomoći izravnanja za decentralizirane funkcije JLP(R)S, za 202</w:t>
            </w:r>
            <w:r w:rsidR="0006333D">
              <w:rPr>
                <w:rFonts w:ascii="Times New Roman" w:hAnsi="Times New Roman" w:cs="Times New Roman"/>
              </w:rPr>
              <w:t>5</w:t>
            </w:r>
            <w:r w:rsidRPr="00AF2EB7">
              <w:rPr>
                <w:rFonts w:ascii="Times New Roman" w:hAnsi="Times New Roman" w:cs="Times New Roman"/>
              </w:rPr>
              <w:t>. godinu, Zakona o proračunu kao i drugih zakonskih i podzakonskih akata.</w:t>
            </w:r>
          </w:p>
          <w:p w14:paraId="736EE531" w14:textId="77777777" w:rsidR="0016219D" w:rsidRPr="00AF2EB7" w:rsidRDefault="0016219D" w:rsidP="00374AA0">
            <w:pPr>
              <w:jc w:val="both"/>
              <w:rPr>
                <w:rFonts w:ascii="Times New Roman" w:hAnsi="Times New Roman" w:cs="Times New Roman"/>
              </w:rPr>
            </w:pPr>
          </w:p>
          <w:p w14:paraId="005B80D7" w14:textId="2718EC3D" w:rsidR="0016219D" w:rsidRPr="00AF2EB7" w:rsidRDefault="0016219D" w:rsidP="00374AA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2EB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83"/>
              <w:gridCol w:w="2056"/>
              <w:gridCol w:w="1159"/>
              <w:gridCol w:w="1277"/>
              <w:gridCol w:w="1159"/>
            </w:tblGrid>
            <w:tr w:rsidR="00374AA0" w:rsidRPr="00AF2EB7" w14:paraId="1E127F25" w14:textId="77777777" w:rsidTr="0048321D">
              <w:trPr>
                <w:trHeight w:val="116"/>
                <w:jc w:val="center"/>
              </w:trPr>
              <w:tc>
                <w:tcPr>
                  <w:tcW w:w="583" w:type="dxa"/>
                </w:tcPr>
                <w:p w14:paraId="516A6B48" w14:textId="77777777" w:rsidR="006A1B31" w:rsidRPr="00AF2EB7" w:rsidRDefault="006A1B31" w:rsidP="00483AC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proofErr w:type="spellStart"/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R.b</w:t>
                  </w:r>
                  <w:proofErr w:type="spellEnd"/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056" w:type="dxa"/>
                </w:tcPr>
                <w:p w14:paraId="7AA28551" w14:textId="77777777" w:rsidR="006A1B31" w:rsidRPr="00AF2EB7" w:rsidRDefault="006A1B31" w:rsidP="00483AC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Naziv aktivnosti/projekta</w:t>
                  </w:r>
                </w:p>
              </w:tc>
              <w:tc>
                <w:tcPr>
                  <w:tcW w:w="1159" w:type="dxa"/>
                </w:tcPr>
                <w:p w14:paraId="7EF843CD" w14:textId="77777777" w:rsidR="006A1B31" w:rsidRPr="00AF2EB7" w:rsidRDefault="006A1B31" w:rsidP="00483AC1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 xml:space="preserve">Plan za </w:t>
                  </w:r>
                </w:p>
                <w:p w14:paraId="3A42BCEB" w14:textId="02A14327" w:rsidR="006A1B31" w:rsidRPr="00AF2EB7" w:rsidRDefault="006A1B31" w:rsidP="00483AC1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202</w:t>
                  </w:r>
                  <w:r w:rsidR="00F8111E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5</w:t>
                  </w: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.</w:t>
                  </w:r>
                </w:p>
              </w:tc>
              <w:tc>
                <w:tcPr>
                  <w:tcW w:w="1277" w:type="dxa"/>
                </w:tcPr>
                <w:p w14:paraId="74676BE4" w14:textId="77777777" w:rsidR="006A1B31" w:rsidRPr="00AF2EB7" w:rsidRDefault="00497889" w:rsidP="00483AC1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Povećanje/</w:t>
                  </w:r>
                </w:p>
                <w:p w14:paraId="2E1363F2" w14:textId="79F00D13" w:rsidR="00497889" w:rsidRPr="00AF2EB7" w:rsidRDefault="00497889" w:rsidP="00483AC1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smanjenje</w:t>
                  </w:r>
                </w:p>
              </w:tc>
              <w:tc>
                <w:tcPr>
                  <w:tcW w:w="1159" w:type="dxa"/>
                </w:tcPr>
                <w:p w14:paraId="533802E8" w14:textId="77777777" w:rsidR="00497889" w:rsidRPr="00AF2EB7" w:rsidRDefault="00497889" w:rsidP="00483AC1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 xml:space="preserve">Novi plan </w:t>
                  </w:r>
                </w:p>
                <w:p w14:paraId="38EE03BF" w14:textId="4F1134AC" w:rsidR="00497889" w:rsidRPr="00AF2EB7" w:rsidRDefault="00497889" w:rsidP="00483AC1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202</w:t>
                  </w:r>
                  <w:r w:rsidR="00F8111E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5</w:t>
                  </w: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.</w:t>
                  </w:r>
                </w:p>
              </w:tc>
            </w:tr>
            <w:tr w:rsidR="0048321D" w:rsidRPr="00AF2EB7" w14:paraId="38791AB2" w14:textId="77777777" w:rsidTr="0048321D">
              <w:trPr>
                <w:trHeight w:val="257"/>
                <w:jc w:val="center"/>
              </w:trPr>
              <w:tc>
                <w:tcPr>
                  <w:tcW w:w="583" w:type="dxa"/>
                </w:tcPr>
                <w:p w14:paraId="46A4703A" w14:textId="77777777" w:rsidR="0048321D" w:rsidRPr="00AF2EB7" w:rsidRDefault="0048321D" w:rsidP="00483AC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056" w:type="dxa"/>
                </w:tcPr>
                <w:p w14:paraId="2D724D58" w14:textId="77777777" w:rsidR="0048321D" w:rsidRPr="00AF2EB7" w:rsidRDefault="0048321D" w:rsidP="00483AC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Investicijsko i tekuće održavanje</w:t>
                  </w:r>
                </w:p>
              </w:tc>
              <w:tc>
                <w:tcPr>
                  <w:tcW w:w="1159" w:type="dxa"/>
                </w:tcPr>
                <w:p w14:paraId="364AD9CF" w14:textId="77777777" w:rsidR="0048321D" w:rsidRPr="00AF2EB7" w:rsidRDefault="0048321D" w:rsidP="00483A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6708DDDA" w14:textId="49A86938" w:rsidR="0048321D" w:rsidRPr="00AF2EB7" w:rsidRDefault="00F8111E" w:rsidP="00483A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5.898</w:t>
                  </w:r>
                  <w:r w:rsidR="0048321D"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77" w:type="dxa"/>
                </w:tcPr>
                <w:p w14:paraId="7098710E" w14:textId="77777777" w:rsidR="0048321D" w:rsidRDefault="0048321D" w:rsidP="00483A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528393EB" w14:textId="5218EBE4" w:rsidR="0048321D" w:rsidRPr="00AF2EB7" w:rsidRDefault="00F8111E" w:rsidP="00483A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-3.305</w:t>
                  </w:r>
                  <w:r w:rsidR="004832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159" w:type="dxa"/>
                </w:tcPr>
                <w:p w14:paraId="3176BC43" w14:textId="77777777" w:rsidR="0048321D" w:rsidRPr="00AF2EB7" w:rsidRDefault="0048321D" w:rsidP="00483A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1CCE7C09" w14:textId="064A8730" w:rsidR="0048321D" w:rsidRPr="00AF2EB7" w:rsidRDefault="00F8111E" w:rsidP="00483A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2.863</w:t>
                  </w:r>
                  <w:r w:rsidR="004832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,00</w:t>
                  </w:r>
                </w:p>
              </w:tc>
            </w:tr>
            <w:tr w:rsidR="0048321D" w:rsidRPr="00AF2EB7" w14:paraId="7FA4FAD7" w14:textId="77777777" w:rsidTr="0048321D">
              <w:trPr>
                <w:trHeight w:val="116"/>
                <w:jc w:val="center"/>
              </w:trPr>
              <w:tc>
                <w:tcPr>
                  <w:tcW w:w="583" w:type="dxa"/>
                </w:tcPr>
                <w:p w14:paraId="1901E5B3" w14:textId="77777777" w:rsidR="0048321D" w:rsidRPr="00AF2EB7" w:rsidRDefault="0048321D" w:rsidP="00483AC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056" w:type="dxa"/>
                </w:tcPr>
                <w:p w14:paraId="78D5BEFE" w14:textId="77777777" w:rsidR="0048321D" w:rsidRPr="00AF2EB7" w:rsidRDefault="0048321D" w:rsidP="00483AC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Investicijsko ulaganje</w:t>
                  </w:r>
                </w:p>
              </w:tc>
              <w:tc>
                <w:tcPr>
                  <w:tcW w:w="1159" w:type="dxa"/>
                </w:tcPr>
                <w:p w14:paraId="21A1566F" w14:textId="77777777" w:rsidR="0048321D" w:rsidRPr="00AF2EB7" w:rsidRDefault="0048321D" w:rsidP="00483A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164ABDB2" w14:textId="54AD3C11" w:rsidR="0048321D" w:rsidRPr="00AF2EB7" w:rsidRDefault="00F8111E" w:rsidP="00483A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18.549</w:t>
                  </w:r>
                  <w:r w:rsidR="0048321D"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77" w:type="dxa"/>
                </w:tcPr>
                <w:p w14:paraId="5E7C048A" w14:textId="77777777" w:rsidR="0048321D" w:rsidRDefault="0048321D" w:rsidP="00483A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7FDC3B5F" w14:textId="36652582" w:rsidR="0048321D" w:rsidRPr="00AF2EB7" w:rsidRDefault="00F8111E" w:rsidP="00483A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770</w:t>
                  </w:r>
                  <w:r w:rsidR="004832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159" w:type="dxa"/>
                </w:tcPr>
                <w:p w14:paraId="79025546" w14:textId="77777777" w:rsidR="0048321D" w:rsidRPr="00AF2EB7" w:rsidRDefault="0048321D" w:rsidP="00483A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3EDEAD23" w14:textId="4A0446C0" w:rsidR="0048321D" w:rsidRPr="00AF2EB7" w:rsidRDefault="0048321D" w:rsidP="00483A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1</w:t>
                  </w:r>
                  <w:r w:rsidR="00F8111E">
                    <w:rPr>
                      <w:rFonts w:ascii="Times New Roman" w:hAnsi="Times New Roman" w:cs="Times New Roman"/>
                      <w:sz w:val="22"/>
                      <w:szCs w:val="22"/>
                    </w:rPr>
                    <w:t>9</w:t>
                  </w: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.</w:t>
                  </w:r>
                  <w:r w:rsidR="00F8111E">
                    <w:rPr>
                      <w:rFonts w:ascii="Times New Roman" w:hAnsi="Times New Roman" w:cs="Times New Roman"/>
                      <w:sz w:val="22"/>
                      <w:szCs w:val="22"/>
                    </w:rPr>
                    <w:t>319</w:t>
                  </w: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,00</w:t>
                  </w:r>
                </w:p>
              </w:tc>
            </w:tr>
            <w:tr w:rsidR="0048321D" w:rsidRPr="00AF2EB7" w14:paraId="7C931134" w14:textId="77777777" w:rsidTr="0048321D">
              <w:trPr>
                <w:trHeight w:val="257"/>
                <w:jc w:val="center"/>
              </w:trPr>
              <w:tc>
                <w:tcPr>
                  <w:tcW w:w="583" w:type="dxa"/>
                </w:tcPr>
                <w:p w14:paraId="77381638" w14:textId="77777777" w:rsidR="0048321D" w:rsidRPr="00AF2EB7" w:rsidRDefault="0048321D" w:rsidP="00483AC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056" w:type="dxa"/>
                </w:tcPr>
                <w:p w14:paraId="3DB955F5" w14:textId="77777777" w:rsidR="0048321D" w:rsidRPr="00AF2EB7" w:rsidRDefault="0048321D" w:rsidP="00483AC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Informatizacija zdravstvene djelatnosti</w:t>
                  </w:r>
                </w:p>
              </w:tc>
              <w:tc>
                <w:tcPr>
                  <w:tcW w:w="1159" w:type="dxa"/>
                </w:tcPr>
                <w:p w14:paraId="36582F65" w14:textId="77777777" w:rsidR="0048321D" w:rsidRPr="00AF2EB7" w:rsidRDefault="0048321D" w:rsidP="00483A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701F106E" w14:textId="77777777" w:rsidR="0048321D" w:rsidRPr="00AF2EB7" w:rsidRDefault="0048321D" w:rsidP="00483A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02953338" w14:textId="317F64B7" w:rsidR="0048321D" w:rsidRPr="00AF2EB7" w:rsidRDefault="00F8111E" w:rsidP="00483A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19.598</w:t>
                  </w:r>
                  <w:r w:rsidR="0048321D"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77" w:type="dxa"/>
                </w:tcPr>
                <w:p w14:paraId="55ACA5B7" w14:textId="77777777" w:rsidR="0048321D" w:rsidRDefault="0048321D" w:rsidP="00483A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4AEA1187" w14:textId="77777777" w:rsidR="0048321D" w:rsidRDefault="0048321D" w:rsidP="00483A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0E65AB0A" w14:textId="20482D99" w:rsidR="0048321D" w:rsidRPr="00AF2EB7" w:rsidRDefault="00F8111E" w:rsidP="00483A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2.265</w:t>
                  </w:r>
                  <w:r w:rsidR="004832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159" w:type="dxa"/>
                </w:tcPr>
                <w:p w14:paraId="014F28F9" w14:textId="77777777" w:rsidR="0048321D" w:rsidRPr="00AF2EB7" w:rsidRDefault="0048321D" w:rsidP="00483A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3A50AC6B" w14:textId="77777777" w:rsidR="0048321D" w:rsidRPr="00AF2EB7" w:rsidRDefault="0048321D" w:rsidP="00483A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6D5F5028" w14:textId="5509924E" w:rsidR="0048321D" w:rsidRPr="00AF2EB7" w:rsidRDefault="0048321D" w:rsidP="00483A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</w:t>
                  </w:r>
                  <w:r w:rsidR="00F8111E">
                    <w:rPr>
                      <w:rFonts w:ascii="Times New Roman" w:hAnsi="Times New Roman" w:cs="Times New Roman"/>
                      <w:sz w:val="22"/>
                      <w:szCs w:val="22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.</w:t>
                  </w:r>
                  <w:r w:rsidR="00F8111E">
                    <w:rPr>
                      <w:rFonts w:ascii="Times New Roman" w:hAnsi="Times New Roman" w:cs="Times New Roman"/>
                      <w:sz w:val="22"/>
                      <w:szCs w:val="22"/>
                    </w:rPr>
                    <w:t>863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,00</w:t>
                  </w:r>
                </w:p>
              </w:tc>
            </w:tr>
            <w:tr w:rsidR="0048321D" w:rsidRPr="00AF2EB7" w14:paraId="2E21D513" w14:textId="77777777" w:rsidTr="0048321D">
              <w:trPr>
                <w:trHeight w:val="127"/>
                <w:jc w:val="center"/>
              </w:trPr>
              <w:tc>
                <w:tcPr>
                  <w:tcW w:w="583" w:type="dxa"/>
                </w:tcPr>
                <w:p w14:paraId="3107EFB4" w14:textId="77777777" w:rsidR="0048321D" w:rsidRPr="00AF2EB7" w:rsidRDefault="0048321D" w:rsidP="00483AC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056" w:type="dxa"/>
                </w:tcPr>
                <w:p w14:paraId="188390F4" w14:textId="77777777" w:rsidR="0048321D" w:rsidRPr="00AF2EB7" w:rsidRDefault="0048321D" w:rsidP="00483AC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Ukupno program:</w:t>
                  </w:r>
                </w:p>
              </w:tc>
              <w:tc>
                <w:tcPr>
                  <w:tcW w:w="1159" w:type="dxa"/>
                </w:tcPr>
                <w:p w14:paraId="4D7636B0" w14:textId="24AEDA5A" w:rsidR="0048321D" w:rsidRPr="00AF2EB7" w:rsidRDefault="0048321D" w:rsidP="00483A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  <w:r w:rsidR="00F8111E"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.0</w:t>
                  </w:r>
                  <w:r w:rsidR="00F8111E">
                    <w:rPr>
                      <w:rFonts w:ascii="Times New Roman" w:hAnsi="Times New Roman" w:cs="Times New Roman"/>
                      <w:sz w:val="22"/>
                      <w:szCs w:val="22"/>
                    </w:rPr>
                    <w:t>45</w:t>
                  </w: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77" w:type="dxa"/>
                </w:tcPr>
                <w:p w14:paraId="1DD32741" w14:textId="554A3D41" w:rsidR="0048321D" w:rsidRPr="00AF2EB7" w:rsidRDefault="00F8111E" w:rsidP="00483A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59" w:type="dxa"/>
                </w:tcPr>
                <w:p w14:paraId="4895992B" w14:textId="72A587DF" w:rsidR="0048321D" w:rsidRPr="00AF2EB7" w:rsidRDefault="0048321D" w:rsidP="00483A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  <w:r w:rsidR="00F8111E">
                    <w:rPr>
                      <w:rFonts w:ascii="Times New Roman" w:hAnsi="Times New Roman" w:cs="Times New Roman"/>
                      <w:sz w:val="22"/>
                      <w:szCs w:val="22"/>
                    </w:rPr>
                    <w:t>4.045</w:t>
                  </w: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,00</w:t>
                  </w:r>
                </w:p>
              </w:tc>
            </w:tr>
          </w:tbl>
          <w:p w14:paraId="6D91C096" w14:textId="77777777" w:rsidR="003249F3" w:rsidRPr="00AF2EB7" w:rsidRDefault="003249F3" w:rsidP="00374AA0">
            <w:pPr>
              <w:rPr>
                <w:rFonts w:ascii="Times New Roman" w:hAnsi="Times New Roman" w:cs="Times New Roman"/>
              </w:rPr>
            </w:pPr>
          </w:p>
          <w:p w14:paraId="48252F16" w14:textId="44DF5FAA" w:rsidR="0016219D" w:rsidRPr="00AF2EB7" w:rsidRDefault="00610E59" w:rsidP="00374AA0">
            <w:pPr>
              <w:rPr>
                <w:rFonts w:ascii="Times New Roman" w:hAnsi="Times New Roman" w:cs="Times New Roman"/>
              </w:rPr>
            </w:pPr>
            <w:r w:rsidRPr="00AF2EB7">
              <w:rPr>
                <w:rFonts w:ascii="Times New Roman" w:hAnsi="Times New Roman" w:cs="Times New Roman"/>
              </w:rPr>
              <w:t xml:space="preserve">U Programu 8002 Financiranje zdravstvenih ustanova prema minimalnom standardu predlaže se </w:t>
            </w:r>
            <w:r w:rsidR="00FD3818">
              <w:rPr>
                <w:rFonts w:ascii="Times New Roman" w:hAnsi="Times New Roman" w:cs="Times New Roman"/>
              </w:rPr>
              <w:t>smanjenje</w:t>
            </w:r>
            <w:r w:rsidRPr="00AF2EB7">
              <w:rPr>
                <w:rFonts w:ascii="Times New Roman" w:hAnsi="Times New Roman" w:cs="Times New Roman"/>
              </w:rPr>
              <w:t xml:space="preserve"> </w:t>
            </w:r>
            <w:r w:rsidR="00FD3818">
              <w:rPr>
                <w:rFonts w:ascii="Times New Roman" w:hAnsi="Times New Roman" w:cs="Times New Roman"/>
              </w:rPr>
              <w:t>usluga za</w:t>
            </w:r>
            <w:r w:rsidRPr="00AF2EB7">
              <w:rPr>
                <w:rFonts w:ascii="Times New Roman" w:hAnsi="Times New Roman" w:cs="Times New Roman"/>
              </w:rPr>
              <w:t xml:space="preserve"> tekuće i investicijsko održavanje građevinskih objekata, obzirom </w:t>
            </w:r>
            <w:r w:rsidR="004108FF">
              <w:rPr>
                <w:rFonts w:ascii="Times New Roman" w:hAnsi="Times New Roman" w:cs="Times New Roman"/>
              </w:rPr>
              <w:t>je</w:t>
            </w:r>
            <w:r w:rsidRPr="00AF2EB7">
              <w:rPr>
                <w:rFonts w:ascii="Times New Roman" w:hAnsi="Times New Roman" w:cs="Times New Roman"/>
              </w:rPr>
              <w:t xml:space="preserve"> restauracija/sanacija ulaznih vrata zgrade</w:t>
            </w:r>
            <w:r w:rsidR="004108FF">
              <w:rPr>
                <w:rFonts w:ascii="Times New Roman" w:hAnsi="Times New Roman" w:cs="Times New Roman"/>
              </w:rPr>
              <w:t xml:space="preserve"> završena i trošak je iznosio manje od planiranog iznosa</w:t>
            </w:r>
            <w:r w:rsidRPr="00AF2EB7">
              <w:rPr>
                <w:rFonts w:ascii="Times New Roman" w:hAnsi="Times New Roman" w:cs="Times New Roman"/>
              </w:rPr>
              <w:t xml:space="preserve">,  </w:t>
            </w:r>
            <w:r w:rsidR="004108FF">
              <w:rPr>
                <w:rFonts w:ascii="Times New Roman" w:hAnsi="Times New Roman" w:cs="Times New Roman"/>
              </w:rPr>
              <w:t>povećanje</w:t>
            </w:r>
            <w:r w:rsidRPr="00AF2EB7">
              <w:rPr>
                <w:rFonts w:ascii="Times New Roman" w:hAnsi="Times New Roman" w:cs="Times New Roman"/>
              </w:rPr>
              <w:t xml:space="preserve"> rashoda za nabavu nefinancijske imovine</w:t>
            </w:r>
            <w:r w:rsidR="00DB7244">
              <w:rPr>
                <w:rFonts w:ascii="Times New Roman" w:hAnsi="Times New Roman" w:cs="Times New Roman"/>
              </w:rPr>
              <w:t xml:space="preserve">, planirana je nabava kliničkog audiometra za ORL, ambulantu, </w:t>
            </w:r>
            <w:proofErr w:type="spellStart"/>
            <w:r w:rsidR="00DB7244">
              <w:rPr>
                <w:rFonts w:ascii="Times New Roman" w:hAnsi="Times New Roman" w:cs="Times New Roman"/>
              </w:rPr>
              <w:t>vibrofon</w:t>
            </w:r>
            <w:proofErr w:type="spellEnd"/>
            <w:r w:rsidR="00DB72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B7244">
              <w:rPr>
                <w:rFonts w:ascii="Times New Roman" w:hAnsi="Times New Roman" w:cs="Times New Roman"/>
              </w:rPr>
              <w:t>logopedski</w:t>
            </w:r>
            <w:proofErr w:type="spellEnd"/>
            <w:r w:rsidR="00DB7244">
              <w:rPr>
                <w:rFonts w:ascii="Times New Roman" w:hAnsi="Times New Roman" w:cs="Times New Roman"/>
              </w:rPr>
              <w:t xml:space="preserve"> aparat te računala i licence (MS Office i Windowsi). </w:t>
            </w:r>
            <w:r w:rsidR="00FD3818">
              <w:rPr>
                <w:rFonts w:ascii="Times New Roman" w:hAnsi="Times New Roman" w:cs="Times New Roman"/>
              </w:rPr>
              <w:t xml:space="preserve"> I</w:t>
            </w:r>
            <w:r w:rsidRPr="00AF2EB7">
              <w:rPr>
                <w:rFonts w:ascii="Times New Roman" w:hAnsi="Times New Roman" w:cs="Times New Roman"/>
              </w:rPr>
              <w:t xml:space="preserve">zmjena pozicija usklađena sa Upravnim odjelom za zdravstvo, socijalnu skrb i hrvatske branitelje.  </w:t>
            </w:r>
          </w:p>
          <w:p w14:paraId="69B647F0" w14:textId="77777777" w:rsidR="005E32C0" w:rsidRPr="00AF2EB7" w:rsidRDefault="005E32C0" w:rsidP="00374AA0">
            <w:pPr>
              <w:rPr>
                <w:rFonts w:ascii="Times New Roman" w:hAnsi="Times New Roman" w:cs="Times New Roman"/>
              </w:rPr>
            </w:pPr>
          </w:p>
          <w:p w14:paraId="558C28F2" w14:textId="77777777" w:rsidR="0016219D" w:rsidRPr="00AF2EB7" w:rsidRDefault="0016219D" w:rsidP="00374AA0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83"/>
              <w:gridCol w:w="1429"/>
              <w:gridCol w:w="1067"/>
              <w:gridCol w:w="1176"/>
              <w:gridCol w:w="1176"/>
            </w:tblGrid>
            <w:tr w:rsidR="005E32C0" w:rsidRPr="00AF2EB7" w14:paraId="62262DA7" w14:textId="77777777" w:rsidTr="00AF2EB7">
              <w:trPr>
                <w:cantSplit/>
                <w:trHeight w:val="375"/>
                <w:jc w:val="center"/>
              </w:trPr>
              <w:tc>
                <w:tcPr>
                  <w:tcW w:w="583" w:type="dxa"/>
                  <w:vAlign w:val="center"/>
                </w:tcPr>
                <w:p w14:paraId="7D0BB077" w14:textId="77777777" w:rsidR="005E32C0" w:rsidRPr="00AF2EB7" w:rsidRDefault="005E32C0" w:rsidP="00483A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proofErr w:type="spellStart"/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lastRenderedPageBreak/>
                    <w:t>R.b</w:t>
                  </w:r>
                  <w:proofErr w:type="spellEnd"/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429" w:type="dxa"/>
                  <w:vAlign w:val="center"/>
                </w:tcPr>
                <w:p w14:paraId="447DBC4B" w14:textId="77777777" w:rsidR="005E32C0" w:rsidRPr="00AF2EB7" w:rsidRDefault="005E32C0" w:rsidP="00483A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Pokazatelj uspješnosti</w:t>
                  </w:r>
                </w:p>
              </w:tc>
              <w:tc>
                <w:tcPr>
                  <w:tcW w:w="1067" w:type="dxa"/>
                  <w:vAlign w:val="center"/>
                </w:tcPr>
                <w:p w14:paraId="26AD54DA" w14:textId="77777777" w:rsidR="005E32C0" w:rsidRPr="00AF2EB7" w:rsidRDefault="005E32C0" w:rsidP="00483AC1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Polazna</w:t>
                  </w:r>
                </w:p>
                <w:p w14:paraId="629CED3C" w14:textId="77777777" w:rsidR="005E32C0" w:rsidRPr="00AF2EB7" w:rsidRDefault="005E32C0" w:rsidP="00483AC1">
                  <w:pPr>
                    <w:framePr w:hSpace="180" w:wrap="around" w:vAnchor="text" w:hAnchor="text" w:y="1"/>
                    <w:ind w:left="-109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vrijednost</w:t>
                  </w:r>
                </w:p>
              </w:tc>
              <w:tc>
                <w:tcPr>
                  <w:tcW w:w="1176" w:type="dxa"/>
                  <w:vAlign w:val="center"/>
                </w:tcPr>
                <w:p w14:paraId="3945FFEC" w14:textId="77777777" w:rsidR="005E32C0" w:rsidRPr="00AF2EB7" w:rsidRDefault="005E32C0" w:rsidP="00483AC1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Ciljana</w:t>
                  </w:r>
                </w:p>
                <w:p w14:paraId="4D77D481" w14:textId="77777777" w:rsidR="005E32C0" w:rsidRPr="00AF2EB7" w:rsidRDefault="005E32C0" w:rsidP="00483AC1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vrijednost</w:t>
                  </w:r>
                </w:p>
                <w:p w14:paraId="0920358E" w14:textId="52944EA4" w:rsidR="005E32C0" w:rsidRPr="00AF2EB7" w:rsidRDefault="005E32C0" w:rsidP="00483AC1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202</w:t>
                  </w:r>
                  <w:r w:rsidR="002E1E1C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5</w:t>
                  </w: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.</w:t>
                  </w:r>
                </w:p>
              </w:tc>
              <w:tc>
                <w:tcPr>
                  <w:tcW w:w="1176" w:type="dxa"/>
                  <w:vAlign w:val="center"/>
                </w:tcPr>
                <w:p w14:paraId="48AB8F72" w14:textId="170084FE" w:rsidR="005E32C0" w:rsidRPr="00AF2EB7" w:rsidRDefault="005E32C0" w:rsidP="00483AC1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Nova</w:t>
                  </w:r>
                </w:p>
                <w:p w14:paraId="33B33026" w14:textId="73764643" w:rsidR="005E32C0" w:rsidRPr="00AF2EB7" w:rsidRDefault="005E32C0" w:rsidP="00483AC1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ciljana</w:t>
                  </w:r>
                </w:p>
                <w:p w14:paraId="7C4AF80B" w14:textId="77777777" w:rsidR="005E32C0" w:rsidRPr="00AF2EB7" w:rsidRDefault="005E32C0" w:rsidP="00483AC1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vrijednost</w:t>
                  </w:r>
                </w:p>
                <w:p w14:paraId="631AC0D2" w14:textId="0C74AB57" w:rsidR="005E32C0" w:rsidRPr="00AF2EB7" w:rsidRDefault="005E32C0" w:rsidP="00483AC1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202</w:t>
                  </w:r>
                  <w:r w:rsidR="002E1E1C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5</w:t>
                  </w: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.</w:t>
                  </w:r>
                </w:p>
              </w:tc>
            </w:tr>
            <w:tr w:rsidR="005E32C0" w:rsidRPr="00AF2EB7" w14:paraId="722CF411" w14:textId="77777777" w:rsidTr="00AF2EB7">
              <w:trPr>
                <w:cantSplit/>
                <w:trHeight w:val="245"/>
                <w:jc w:val="center"/>
              </w:trPr>
              <w:tc>
                <w:tcPr>
                  <w:tcW w:w="583" w:type="dxa"/>
                  <w:shd w:val="clear" w:color="auto" w:fill="auto"/>
                </w:tcPr>
                <w:p w14:paraId="0C135C13" w14:textId="5971FB97" w:rsidR="005E32C0" w:rsidRPr="00AF2EB7" w:rsidRDefault="005E32C0" w:rsidP="00483AC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429" w:type="dxa"/>
                  <w:shd w:val="clear" w:color="auto" w:fill="auto"/>
                </w:tcPr>
                <w:p w14:paraId="5DBFFDC5" w14:textId="3168F928" w:rsidR="005E32C0" w:rsidRPr="00AF2EB7" w:rsidRDefault="005E32C0" w:rsidP="00483AC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Ulaganje u medicinsku opremu i ostalu opremu za rad stručnog kadra (količina kupljene opreme)</w:t>
                  </w:r>
                </w:p>
              </w:tc>
              <w:tc>
                <w:tcPr>
                  <w:tcW w:w="1067" w:type="dxa"/>
                  <w:shd w:val="clear" w:color="auto" w:fill="auto"/>
                  <w:vAlign w:val="center"/>
                </w:tcPr>
                <w:p w14:paraId="2977699A" w14:textId="23E53B75" w:rsidR="005E32C0" w:rsidRPr="00AF2EB7" w:rsidRDefault="00A0794A" w:rsidP="00483A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76" w:type="dxa"/>
                  <w:shd w:val="clear" w:color="auto" w:fill="auto"/>
                  <w:vAlign w:val="center"/>
                </w:tcPr>
                <w:p w14:paraId="651AF629" w14:textId="66262690" w:rsidR="005E32C0" w:rsidRPr="00AF2EB7" w:rsidRDefault="00A0794A" w:rsidP="00483A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176" w:type="dxa"/>
                  <w:shd w:val="clear" w:color="auto" w:fill="auto"/>
                  <w:vAlign w:val="center"/>
                </w:tcPr>
                <w:p w14:paraId="56626C18" w14:textId="478C9C3F" w:rsidR="005E32C0" w:rsidRPr="00AF2EB7" w:rsidRDefault="00F1766D" w:rsidP="00483A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8</w:t>
                  </w:r>
                </w:p>
              </w:tc>
            </w:tr>
            <w:tr w:rsidR="005E32C0" w:rsidRPr="00AF2EB7" w14:paraId="16C7E087" w14:textId="77777777" w:rsidTr="00AF2EB7">
              <w:trPr>
                <w:cantSplit/>
                <w:trHeight w:val="386"/>
                <w:jc w:val="center"/>
              </w:trPr>
              <w:tc>
                <w:tcPr>
                  <w:tcW w:w="583" w:type="dxa"/>
                  <w:shd w:val="clear" w:color="auto" w:fill="auto"/>
                </w:tcPr>
                <w:p w14:paraId="7F4746A7" w14:textId="65D62D0F" w:rsidR="005E32C0" w:rsidRPr="00AF2EB7" w:rsidRDefault="005E32C0" w:rsidP="00483AC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429" w:type="dxa"/>
                  <w:shd w:val="clear" w:color="auto" w:fill="auto"/>
                </w:tcPr>
                <w:p w14:paraId="23E6688F" w14:textId="4730E3FF" w:rsidR="005E32C0" w:rsidRPr="00AF2EB7" w:rsidRDefault="005E32C0" w:rsidP="00483AC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računalne usluge (pokrivanje ukupnih rashoda programskih rješenja)</w:t>
                  </w:r>
                </w:p>
              </w:tc>
              <w:tc>
                <w:tcPr>
                  <w:tcW w:w="1067" w:type="dxa"/>
                  <w:shd w:val="clear" w:color="auto" w:fill="auto"/>
                  <w:vAlign w:val="center"/>
                </w:tcPr>
                <w:p w14:paraId="3D4F253C" w14:textId="77777777" w:rsidR="005E32C0" w:rsidRPr="00AF2EB7" w:rsidRDefault="005E32C0" w:rsidP="00483AC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</w:t>
                  </w:r>
                </w:p>
                <w:p w14:paraId="5D145FA5" w14:textId="77777777" w:rsidR="005E32C0" w:rsidRPr="00AF2EB7" w:rsidRDefault="005E32C0" w:rsidP="00483AC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77963E75" w14:textId="487A9692" w:rsidR="005E32C0" w:rsidRPr="00AF2EB7" w:rsidRDefault="005E32C0" w:rsidP="00483AC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100%</w:t>
                  </w:r>
                </w:p>
                <w:p w14:paraId="59E70CC2" w14:textId="77777777" w:rsidR="005E32C0" w:rsidRPr="00AF2EB7" w:rsidRDefault="005E32C0" w:rsidP="00483AC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0FE14ADE" w14:textId="77777777" w:rsidR="005E32C0" w:rsidRPr="00AF2EB7" w:rsidRDefault="005E32C0" w:rsidP="00483A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5101D8B3" w14:textId="77777777" w:rsidR="005E32C0" w:rsidRPr="00AF2EB7" w:rsidRDefault="005E32C0" w:rsidP="00483A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4EE331C1" w14:textId="77777777" w:rsidR="005E32C0" w:rsidRPr="00AF2EB7" w:rsidRDefault="005E32C0" w:rsidP="00483A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176" w:type="dxa"/>
                  <w:shd w:val="clear" w:color="auto" w:fill="auto"/>
                  <w:vAlign w:val="center"/>
                </w:tcPr>
                <w:p w14:paraId="0B9C8A24" w14:textId="77777777" w:rsidR="005E32C0" w:rsidRPr="00AF2EB7" w:rsidRDefault="005E32C0" w:rsidP="00483A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48E38AAB" w14:textId="77777777" w:rsidR="005E32C0" w:rsidRPr="00AF2EB7" w:rsidRDefault="005E32C0" w:rsidP="00483A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57AA46E3" w14:textId="0F6C4D70" w:rsidR="005E32C0" w:rsidRPr="00AF2EB7" w:rsidRDefault="005E32C0" w:rsidP="00483A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100%</w:t>
                  </w:r>
                </w:p>
                <w:p w14:paraId="3A6E4D47" w14:textId="77777777" w:rsidR="005E32C0" w:rsidRPr="00AF2EB7" w:rsidRDefault="005E32C0" w:rsidP="00483A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34977C54" w14:textId="77777777" w:rsidR="005E32C0" w:rsidRPr="00AF2EB7" w:rsidRDefault="005E32C0" w:rsidP="00483A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32896CB2" w14:textId="77777777" w:rsidR="005E32C0" w:rsidRPr="00AF2EB7" w:rsidRDefault="005E32C0" w:rsidP="00483A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5D1BBBC2" w14:textId="77777777" w:rsidR="005E32C0" w:rsidRPr="00AF2EB7" w:rsidRDefault="005E32C0" w:rsidP="00483A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176" w:type="dxa"/>
                  <w:shd w:val="clear" w:color="auto" w:fill="auto"/>
                  <w:vAlign w:val="center"/>
                </w:tcPr>
                <w:p w14:paraId="5B324378" w14:textId="77777777" w:rsidR="005E32C0" w:rsidRPr="00AF2EB7" w:rsidRDefault="005E32C0" w:rsidP="00483A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3EBC4EE4" w14:textId="77777777" w:rsidR="005E32C0" w:rsidRPr="00AF2EB7" w:rsidRDefault="005E32C0" w:rsidP="00483A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0B2B9DE0" w14:textId="32533F9E" w:rsidR="005E32C0" w:rsidRPr="00AF2EB7" w:rsidRDefault="005E32C0" w:rsidP="00483A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100%</w:t>
                  </w:r>
                </w:p>
                <w:p w14:paraId="235449CF" w14:textId="77777777" w:rsidR="005E32C0" w:rsidRPr="00AF2EB7" w:rsidRDefault="005E32C0" w:rsidP="00483A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73A03CD9" w14:textId="77777777" w:rsidR="005E32C0" w:rsidRPr="00AF2EB7" w:rsidRDefault="005E32C0" w:rsidP="00483A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654B48F1" w14:textId="77777777" w:rsidR="005E32C0" w:rsidRPr="00AF2EB7" w:rsidRDefault="005E32C0" w:rsidP="00483A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143A25FD" w14:textId="77777777" w:rsidR="005E32C0" w:rsidRPr="00AF2EB7" w:rsidRDefault="005E32C0" w:rsidP="00483A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649AB951" w14:textId="77777777" w:rsidR="003249F3" w:rsidRPr="00AF2EB7" w:rsidRDefault="003249F3" w:rsidP="00374AA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C60D77A" w14:textId="77777777" w:rsidR="003249F3" w:rsidRPr="00AF2EB7" w:rsidRDefault="003249F3" w:rsidP="00374AA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A3F7A03" w14:textId="77777777" w:rsidR="003249F3" w:rsidRPr="00AF2EB7" w:rsidRDefault="003249F3" w:rsidP="00374AA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40E2679" w14:textId="77777777" w:rsidR="003249F3" w:rsidRPr="00AF2EB7" w:rsidRDefault="003249F3" w:rsidP="00374AA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AD83D45" w14:textId="77777777" w:rsidR="003249F3" w:rsidRPr="00AF2EB7" w:rsidRDefault="003249F3" w:rsidP="00374AA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72026EC7" w14:textId="77777777" w:rsidR="003249F3" w:rsidRPr="00AF2EB7" w:rsidRDefault="003249F3" w:rsidP="00374AA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4F8AD78" w14:textId="77777777" w:rsidR="003249F3" w:rsidRPr="00AF2EB7" w:rsidRDefault="003249F3" w:rsidP="00374AA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B96F6D2" w14:textId="06B67A2C" w:rsidR="003249F3" w:rsidRPr="00AF2EB7" w:rsidRDefault="003249F3" w:rsidP="00374AA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74AA0" w:rsidRPr="00937ABD" w14:paraId="5F080544" w14:textId="77777777" w:rsidTr="00374AA0">
        <w:trPr>
          <w:trHeight w:val="6487"/>
        </w:trPr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F95329" w14:textId="77777777" w:rsidR="0016219D" w:rsidRPr="00AF2EB7" w:rsidRDefault="0016219D" w:rsidP="00442345">
            <w:pPr>
              <w:rPr>
                <w:rFonts w:ascii="Times New Roman" w:hAnsi="Times New Roman" w:cs="Times New Roman"/>
              </w:rPr>
            </w:pPr>
            <w:r w:rsidRPr="00AF2EB7">
              <w:rPr>
                <w:rFonts w:ascii="Times New Roman" w:hAnsi="Times New Roman" w:cs="Times New Roman"/>
              </w:rPr>
              <w:lastRenderedPageBreak/>
              <w:t>NAZIV PROGRAMA:</w:t>
            </w:r>
          </w:p>
          <w:p w14:paraId="0AF81B79" w14:textId="77777777" w:rsidR="0016219D" w:rsidRPr="00AF2EB7" w:rsidRDefault="0016219D" w:rsidP="00374AA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B9BB2E3" w14:textId="77777777" w:rsidR="00AF2EB7" w:rsidRDefault="00AF2EB7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6B42A0AF" w14:textId="6F74B6F4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  <w:r w:rsidRPr="00AF2EB7">
              <w:rPr>
                <w:rFonts w:ascii="Times New Roman" w:hAnsi="Times New Roman" w:cs="Times New Roman"/>
                <w:bCs/>
              </w:rPr>
              <w:t>OPĆI I POSEBNI CILJEVI:</w:t>
            </w:r>
          </w:p>
          <w:p w14:paraId="761B4E76" w14:textId="77777777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7C471D0F" w14:textId="77777777" w:rsidR="00AF2EB7" w:rsidRDefault="00AF2EB7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5D5458E4" w14:textId="6D3A9A87" w:rsidR="00106C8D" w:rsidRPr="00AF2EB7" w:rsidRDefault="00106C8D" w:rsidP="00374AA0">
            <w:pPr>
              <w:rPr>
                <w:rFonts w:ascii="Times New Roman" w:hAnsi="Times New Roman" w:cs="Times New Roman"/>
                <w:bCs/>
              </w:rPr>
            </w:pPr>
            <w:r w:rsidRPr="00AF2EB7">
              <w:rPr>
                <w:rFonts w:ascii="Times New Roman" w:hAnsi="Times New Roman" w:cs="Times New Roman"/>
                <w:bCs/>
              </w:rPr>
              <w:t xml:space="preserve">POVEZANOST PROGRAMA SA STRATEŠKIM DOKUMENTIMA: </w:t>
            </w:r>
          </w:p>
          <w:p w14:paraId="63DE05BD" w14:textId="77777777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578F0C55" w14:textId="77777777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4EC99C4F" w14:textId="77777777" w:rsidR="00AF2EB7" w:rsidRDefault="00AF2EB7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1336FCBA" w14:textId="63F1D01C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  <w:r w:rsidRPr="00AF2EB7">
              <w:rPr>
                <w:rFonts w:ascii="Times New Roman" w:hAnsi="Times New Roman" w:cs="Times New Roman"/>
                <w:bCs/>
              </w:rPr>
              <w:t>ZAKONSKA OSNOVA ZA UVOĐENJE PROGRAMA:</w:t>
            </w:r>
          </w:p>
          <w:p w14:paraId="3F8A3740" w14:textId="77777777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34765743" w14:textId="77777777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3AFE63FB" w14:textId="77777777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5FB1C40F" w14:textId="7347BB0A" w:rsidR="001E2816" w:rsidRPr="00AF2EB7" w:rsidRDefault="001E2816" w:rsidP="001E2816">
            <w:pPr>
              <w:rPr>
                <w:rFonts w:ascii="Times New Roman" w:hAnsi="Times New Roman" w:cs="Times New Roman"/>
                <w:bCs/>
              </w:rPr>
            </w:pPr>
            <w:r w:rsidRPr="00AF2EB7">
              <w:rPr>
                <w:rFonts w:ascii="Times New Roman" w:hAnsi="Times New Roman" w:cs="Times New Roman"/>
                <w:bCs/>
              </w:rPr>
              <w:t>I</w:t>
            </w:r>
            <w:r w:rsidR="00E23ADA">
              <w:rPr>
                <w:rFonts w:ascii="Times New Roman" w:hAnsi="Times New Roman" w:cs="Times New Roman"/>
                <w:bCs/>
              </w:rPr>
              <w:t>I</w:t>
            </w:r>
            <w:r w:rsidRPr="00AF2EB7">
              <w:rPr>
                <w:rFonts w:ascii="Times New Roman" w:hAnsi="Times New Roman" w:cs="Times New Roman"/>
                <w:bCs/>
              </w:rPr>
              <w:t>. IZMJENE I DOPUN</w:t>
            </w:r>
            <w:r w:rsidR="00F07545">
              <w:rPr>
                <w:rFonts w:ascii="Times New Roman" w:hAnsi="Times New Roman" w:cs="Times New Roman"/>
                <w:bCs/>
              </w:rPr>
              <w:t>A</w:t>
            </w:r>
            <w:r w:rsidRPr="00AF2EB7">
              <w:rPr>
                <w:rFonts w:ascii="Times New Roman" w:hAnsi="Times New Roman" w:cs="Times New Roman"/>
                <w:bCs/>
              </w:rPr>
              <w:t xml:space="preserve"> FINANCIJSKOG PLANA ZA 202</w:t>
            </w:r>
            <w:r w:rsidR="00F11BDA">
              <w:rPr>
                <w:rFonts w:ascii="Times New Roman" w:hAnsi="Times New Roman" w:cs="Times New Roman"/>
                <w:bCs/>
              </w:rPr>
              <w:t>5</w:t>
            </w:r>
            <w:r w:rsidRPr="00AF2EB7">
              <w:rPr>
                <w:rFonts w:ascii="Times New Roman" w:hAnsi="Times New Roman" w:cs="Times New Roman"/>
                <w:bCs/>
              </w:rPr>
              <w:t>. GODINU</w:t>
            </w:r>
          </w:p>
          <w:p w14:paraId="710AC36A" w14:textId="77777777" w:rsidR="00DC684C" w:rsidRPr="00AF2EB7" w:rsidRDefault="00DC684C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15F44263" w14:textId="77777777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56A37B6C" w14:textId="77777777" w:rsidR="0016219D" w:rsidRPr="00AF2EB7" w:rsidRDefault="0016219D" w:rsidP="00374AA0">
            <w:pPr>
              <w:rPr>
                <w:rFonts w:ascii="Times New Roman" w:hAnsi="Times New Roman" w:cs="Times New Roman"/>
                <w:bCs/>
              </w:rPr>
            </w:pPr>
          </w:p>
          <w:p w14:paraId="58C2C58F" w14:textId="77777777" w:rsidR="0016219D" w:rsidRPr="00AF2EB7" w:rsidRDefault="0016219D" w:rsidP="00374AA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8A4E9CB" w14:textId="77777777" w:rsidR="00AF2EB7" w:rsidRDefault="00AF2EB7" w:rsidP="001E2816">
            <w:pPr>
              <w:rPr>
                <w:rFonts w:ascii="Times New Roman" w:hAnsi="Times New Roman" w:cs="Times New Roman"/>
                <w:bCs/>
              </w:rPr>
            </w:pPr>
          </w:p>
          <w:p w14:paraId="7DB815E9" w14:textId="277E703F" w:rsidR="001E2816" w:rsidRPr="00AF2EB7" w:rsidRDefault="001E2816" w:rsidP="001E2816">
            <w:pPr>
              <w:rPr>
                <w:rFonts w:ascii="Times New Roman" w:hAnsi="Times New Roman" w:cs="Times New Roman"/>
                <w:bCs/>
              </w:rPr>
            </w:pPr>
            <w:r w:rsidRPr="00AF2EB7">
              <w:rPr>
                <w:rFonts w:ascii="Times New Roman" w:hAnsi="Times New Roman" w:cs="Times New Roman"/>
                <w:bCs/>
              </w:rPr>
              <w:t>OBRAZLOŽENJE IZMJENA</w:t>
            </w:r>
          </w:p>
          <w:p w14:paraId="5B30A04C" w14:textId="77777777" w:rsidR="00DC684C" w:rsidRPr="00AF2EB7" w:rsidRDefault="00DC684C" w:rsidP="00374AA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AD4DB9F" w14:textId="77777777" w:rsidR="00DC684C" w:rsidRPr="00AF2EB7" w:rsidRDefault="00DC684C" w:rsidP="00374AA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569D1E8D" w14:textId="77777777" w:rsidR="00DC684C" w:rsidRPr="00AF2EB7" w:rsidRDefault="00DC684C" w:rsidP="00374AA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1D13744" w14:textId="77777777" w:rsidR="004F6D19" w:rsidRDefault="004F6D19" w:rsidP="00374AA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7A4B921F" w14:textId="77777777" w:rsidR="004F6D19" w:rsidRDefault="004F6D19" w:rsidP="00374AA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4BFD2739" w14:textId="77777777" w:rsidR="004F6D19" w:rsidRDefault="004F6D19" w:rsidP="00374AA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479B5C0A" w14:textId="77777777" w:rsidR="004F6D19" w:rsidRDefault="004F6D19" w:rsidP="00374AA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20F3DED0" w14:textId="77777777" w:rsidR="004F6D19" w:rsidRDefault="004F6D19" w:rsidP="00374AA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07D7C64F" w14:textId="2E26C8D8" w:rsidR="0016219D" w:rsidRPr="00AF2EB7" w:rsidRDefault="0016219D" w:rsidP="00374AA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F2EB7">
              <w:rPr>
                <w:rFonts w:ascii="Times New Roman" w:hAnsi="Times New Roman" w:cs="Times New Roman"/>
                <w:bCs/>
              </w:rPr>
              <w:lastRenderedPageBreak/>
              <w:t>POKAZATELJI USPJEŠNOSTI:</w:t>
            </w:r>
          </w:p>
          <w:p w14:paraId="7BDF6C1C" w14:textId="77777777" w:rsidR="0016219D" w:rsidRPr="00AF2EB7" w:rsidRDefault="0016219D" w:rsidP="00374AA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5435CD7" w14:textId="77777777" w:rsidR="0016219D" w:rsidRPr="00AF2EB7" w:rsidRDefault="0016219D" w:rsidP="00374A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4D88E2" w14:textId="77777777" w:rsidR="0016219D" w:rsidRPr="00AF2EB7" w:rsidRDefault="0016219D" w:rsidP="00374AA0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AF2EB7">
              <w:rPr>
                <w:rFonts w:ascii="Times New Roman" w:hAnsi="Times New Roman" w:cs="Times New Roman"/>
                <w:b/>
                <w:caps/>
              </w:rPr>
              <w:t>PROGRAM FINANCIRANJA ZDRAVSTVENIH USTANOVA IZVAN ŽUPANIJSKOG PRORAČUNA</w:t>
            </w:r>
          </w:p>
          <w:p w14:paraId="6D892BB4" w14:textId="77777777" w:rsidR="0016219D" w:rsidRPr="00AF2EB7" w:rsidRDefault="0016219D" w:rsidP="00374AA0">
            <w:pPr>
              <w:rPr>
                <w:rFonts w:ascii="Times New Roman" w:hAnsi="Times New Roman" w:cs="Times New Roman"/>
              </w:rPr>
            </w:pPr>
          </w:p>
          <w:p w14:paraId="425E7DEB" w14:textId="77777777" w:rsidR="0016219D" w:rsidRPr="00AF2EB7" w:rsidRDefault="0016219D" w:rsidP="00374AA0">
            <w:pPr>
              <w:rPr>
                <w:rFonts w:ascii="Times New Roman" w:hAnsi="Times New Roman" w:cs="Times New Roman"/>
              </w:rPr>
            </w:pPr>
            <w:r w:rsidRPr="00AF2EB7">
              <w:rPr>
                <w:rFonts w:ascii="Times New Roman" w:hAnsi="Times New Roman" w:cs="Times New Roman"/>
                <w:b/>
              </w:rPr>
              <w:t>Program Financiranje zdravstvenih ustanova izvan županijskog proračuna</w:t>
            </w:r>
            <w:r w:rsidRPr="00AF2EB7">
              <w:rPr>
                <w:rFonts w:ascii="Times New Roman" w:hAnsi="Times New Roman" w:cs="Times New Roman"/>
              </w:rPr>
              <w:t xml:space="preserve"> obuhvaća aktivnosti financirane iz prihoda za posebne namjene s ciljem provođenja redovne aktivnosti Poliklinike za rehabilitaciju slušanja i govora SUVAG Osijek.</w:t>
            </w:r>
          </w:p>
          <w:p w14:paraId="67B91DE6" w14:textId="77777777" w:rsidR="00AF2EB7" w:rsidRDefault="00AF2EB7" w:rsidP="00374AA0">
            <w:pPr>
              <w:rPr>
                <w:rFonts w:ascii="Times New Roman" w:hAnsi="Times New Roman" w:cs="Times New Roman"/>
              </w:rPr>
            </w:pPr>
          </w:p>
          <w:p w14:paraId="42E19A86" w14:textId="77777777" w:rsidR="00AF2EB7" w:rsidRDefault="00AF2EB7" w:rsidP="00374AA0">
            <w:pPr>
              <w:rPr>
                <w:rFonts w:ascii="Times New Roman" w:hAnsi="Times New Roman" w:cs="Times New Roman"/>
              </w:rPr>
            </w:pPr>
          </w:p>
          <w:p w14:paraId="033C2212" w14:textId="43BCF3CB" w:rsidR="00106C8D" w:rsidRPr="00AF2EB7" w:rsidRDefault="00106C8D" w:rsidP="00374AA0">
            <w:pPr>
              <w:rPr>
                <w:rFonts w:ascii="Times New Roman" w:hAnsi="Times New Roman" w:cs="Times New Roman"/>
              </w:rPr>
            </w:pPr>
            <w:r w:rsidRPr="00AF2EB7">
              <w:rPr>
                <w:rFonts w:ascii="Times New Roman" w:hAnsi="Times New Roman" w:cs="Times New Roman"/>
              </w:rPr>
              <w:t>Plan razvoja Osječko-baranjske županije za razdoblje do 2027. godine</w:t>
            </w:r>
          </w:p>
          <w:p w14:paraId="34F3C14A" w14:textId="77777777" w:rsidR="00106C8D" w:rsidRPr="00AF2EB7" w:rsidRDefault="00106C8D" w:rsidP="00374AA0">
            <w:pPr>
              <w:rPr>
                <w:rFonts w:ascii="Times New Roman" w:hAnsi="Times New Roman" w:cs="Times New Roman"/>
                <w:i/>
                <w:iCs/>
              </w:rPr>
            </w:pPr>
            <w:r w:rsidRPr="00AF2EB7">
              <w:rPr>
                <w:rFonts w:ascii="Times New Roman" w:hAnsi="Times New Roman" w:cs="Times New Roman"/>
              </w:rPr>
              <w:t>Posebni cilj</w:t>
            </w:r>
            <w:r w:rsidRPr="00AF2EB7">
              <w:rPr>
                <w:rFonts w:ascii="Times New Roman" w:hAnsi="Times New Roman" w:cs="Times New Roman"/>
                <w:i/>
                <w:iCs/>
              </w:rPr>
              <w:t xml:space="preserve"> 2.</w:t>
            </w:r>
            <w:r w:rsidRPr="00AF2EB7">
              <w:rPr>
                <w:rFonts w:ascii="Times New Roman" w:hAnsi="Times New Roman" w:cs="Times New Roman"/>
              </w:rPr>
              <w:t xml:space="preserve"> </w:t>
            </w:r>
            <w:r w:rsidRPr="00AF2EB7">
              <w:rPr>
                <w:rFonts w:ascii="Times New Roman" w:hAnsi="Times New Roman" w:cs="Times New Roman"/>
                <w:i/>
                <w:iCs/>
              </w:rPr>
              <w:t>Razvoj i unaprjeđenje sustava zdravstva i socijalne skrbi</w:t>
            </w:r>
          </w:p>
          <w:p w14:paraId="064B08EF" w14:textId="77777777" w:rsidR="00106C8D" w:rsidRPr="00AF2EB7" w:rsidRDefault="00106C8D" w:rsidP="00374AA0">
            <w:pPr>
              <w:rPr>
                <w:rFonts w:ascii="Times New Roman" w:hAnsi="Times New Roman" w:cs="Times New Roman"/>
                <w:i/>
                <w:iCs/>
              </w:rPr>
            </w:pPr>
            <w:r w:rsidRPr="00AF2EB7">
              <w:rPr>
                <w:rFonts w:ascii="Times New Roman" w:hAnsi="Times New Roman" w:cs="Times New Roman"/>
              </w:rPr>
              <w:t xml:space="preserve">Mjera </w:t>
            </w:r>
            <w:r w:rsidRPr="00AF2EB7">
              <w:rPr>
                <w:rFonts w:ascii="Times New Roman" w:hAnsi="Times New Roman" w:cs="Times New Roman"/>
                <w:i/>
                <w:iCs/>
              </w:rPr>
              <w:t>2.1. Unaprjeđenje mreže i povećanje dostupnosti zdravstvenih usluga</w:t>
            </w:r>
          </w:p>
          <w:p w14:paraId="40423303" w14:textId="77777777" w:rsidR="0016219D" w:rsidRPr="00AF2EB7" w:rsidRDefault="0016219D" w:rsidP="00374AA0">
            <w:pPr>
              <w:jc w:val="both"/>
              <w:rPr>
                <w:rFonts w:ascii="Times New Roman" w:hAnsi="Times New Roman" w:cs="Times New Roman"/>
              </w:rPr>
            </w:pPr>
          </w:p>
          <w:p w14:paraId="46ABD846" w14:textId="77777777" w:rsidR="0016219D" w:rsidRPr="00AF2EB7" w:rsidRDefault="0016219D" w:rsidP="00374AA0">
            <w:pPr>
              <w:rPr>
                <w:rFonts w:ascii="Times New Roman" w:hAnsi="Times New Roman" w:cs="Times New Roman"/>
              </w:rPr>
            </w:pPr>
          </w:p>
          <w:p w14:paraId="4994DBA2" w14:textId="20630313" w:rsidR="0016219D" w:rsidRPr="00AF2EB7" w:rsidRDefault="0016219D" w:rsidP="00374AA0">
            <w:pPr>
              <w:jc w:val="both"/>
              <w:rPr>
                <w:rFonts w:ascii="Times New Roman" w:hAnsi="Times New Roman" w:cs="Times New Roman"/>
              </w:rPr>
            </w:pPr>
            <w:r w:rsidRPr="00AF2EB7">
              <w:rPr>
                <w:rFonts w:ascii="Times New Roman" w:hAnsi="Times New Roman" w:cs="Times New Roman"/>
              </w:rPr>
              <w:t>Sredstva su planirana u Financijskom planu prema Ugovoru o provođenju specijalističko-konzilijarne zdravstvene zaštite</w:t>
            </w:r>
            <w:r w:rsidR="00E17C43" w:rsidRPr="00AF2EB7">
              <w:rPr>
                <w:rFonts w:ascii="Times New Roman" w:hAnsi="Times New Roman" w:cs="Times New Roman"/>
              </w:rPr>
              <w:t xml:space="preserve"> sa HZZO-om</w:t>
            </w:r>
            <w:r w:rsidRPr="00AF2EB7">
              <w:rPr>
                <w:rFonts w:ascii="Times New Roman" w:hAnsi="Times New Roman" w:cs="Times New Roman"/>
              </w:rPr>
              <w:t>, te prihodi ostvareni na temelju ugovora za dopunska zdravstvena osiguranja, Zakona o zdravstvenim ustanovama te temeljem drugih zakonskih i podzakonskih akata, strategija, programa, planova i akata Osječko-baranjske županije.</w:t>
            </w:r>
          </w:p>
          <w:p w14:paraId="6EBAA666" w14:textId="77777777" w:rsidR="0016219D" w:rsidRPr="00AF2EB7" w:rsidRDefault="0016219D" w:rsidP="00374AA0">
            <w:pPr>
              <w:jc w:val="both"/>
              <w:rPr>
                <w:rFonts w:ascii="Times New Roman" w:hAnsi="Times New Roman" w:cs="Times New Roman"/>
              </w:rPr>
            </w:pPr>
          </w:p>
          <w:p w14:paraId="098E7B03" w14:textId="350FA203" w:rsidR="0016219D" w:rsidRPr="00AF2EB7" w:rsidRDefault="0016219D" w:rsidP="00374AA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2EB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tbl>
            <w:tblPr>
              <w:tblW w:w="502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83"/>
              <w:gridCol w:w="1341"/>
              <w:gridCol w:w="1371"/>
              <w:gridCol w:w="1182"/>
              <w:gridCol w:w="1371"/>
            </w:tblGrid>
            <w:tr w:rsidR="00374AA0" w:rsidRPr="00AF2EB7" w14:paraId="722CF945" w14:textId="77777777" w:rsidTr="001E2816">
              <w:trPr>
                <w:trHeight w:val="310"/>
                <w:jc w:val="center"/>
              </w:trPr>
              <w:tc>
                <w:tcPr>
                  <w:tcW w:w="485" w:type="dxa"/>
                </w:tcPr>
                <w:p w14:paraId="3A11E18E" w14:textId="77777777" w:rsidR="0016219D" w:rsidRPr="00AF2EB7" w:rsidRDefault="0016219D" w:rsidP="00483AC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proofErr w:type="spellStart"/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R.b</w:t>
                  </w:r>
                  <w:proofErr w:type="spellEnd"/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62" w:type="dxa"/>
                </w:tcPr>
                <w:p w14:paraId="5B06D8A7" w14:textId="77777777" w:rsidR="0016219D" w:rsidRPr="00AF2EB7" w:rsidRDefault="0016219D" w:rsidP="00483AC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1169" w:type="dxa"/>
                </w:tcPr>
                <w:p w14:paraId="1F95F288" w14:textId="5DCAEDD1" w:rsidR="00DD512D" w:rsidRPr="00AF2EB7" w:rsidRDefault="00DD512D" w:rsidP="00483AC1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Plan za</w:t>
                  </w:r>
                </w:p>
                <w:p w14:paraId="30B2773B" w14:textId="4F698EBE" w:rsidR="0016219D" w:rsidRPr="00AF2EB7" w:rsidRDefault="0016219D" w:rsidP="00483AC1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202</w:t>
                  </w:r>
                  <w:r w:rsidR="00DD512D"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4</w:t>
                  </w: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.</w:t>
                  </w:r>
                </w:p>
              </w:tc>
              <w:tc>
                <w:tcPr>
                  <w:tcW w:w="1039" w:type="dxa"/>
                </w:tcPr>
                <w:p w14:paraId="4D885712" w14:textId="77777777" w:rsidR="0016219D" w:rsidRPr="00AF2EB7" w:rsidRDefault="00391976" w:rsidP="00483AC1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Povećanje/</w:t>
                  </w:r>
                </w:p>
                <w:p w14:paraId="4994CFE0" w14:textId="046BB51F" w:rsidR="00391976" w:rsidRPr="00AF2EB7" w:rsidRDefault="00391976" w:rsidP="00483AC1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smanjenje</w:t>
                  </w:r>
                </w:p>
              </w:tc>
              <w:tc>
                <w:tcPr>
                  <w:tcW w:w="1169" w:type="dxa"/>
                </w:tcPr>
                <w:p w14:paraId="1C28CA7A" w14:textId="77777777" w:rsidR="0016219D" w:rsidRPr="00AF2EB7" w:rsidRDefault="00391976" w:rsidP="00483AC1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Novi plan</w:t>
                  </w:r>
                </w:p>
                <w:p w14:paraId="6CF79C1D" w14:textId="03F6D39A" w:rsidR="00391976" w:rsidRPr="00AF2EB7" w:rsidRDefault="00391976" w:rsidP="00483AC1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2024.</w:t>
                  </w:r>
                </w:p>
              </w:tc>
            </w:tr>
            <w:tr w:rsidR="00374AA0" w:rsidRPr="00AF2EB7" w14:paraId="69B5A842" w14:textId="77777777" w:rsidTr="001E2816">
              <w:trPr>
                <w:trHeight w:val="1691"/>
                <w:jc w:val="center"/>
              </w:trPr>
              <w:tc>
                <w:tcPr>
                  <w:tcW w:w="485" w:type="dxa"/>
                </w:tcPr>
                <w:p w14:paraId="4263CC45" w14:textId="77777777" w:rsidR="0016219D" w:rsidRPr="00AF2EB7" w:rsidRDefault="0016219D" w:rsidP="00483AC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162" w:type="dxa"/>
                </w:tcPr>
                <w:p w14:paraId="09A044D1" w14:textId="77777777" w:rsidR="0016219D" w:rsidRPr="00AF2EB7" w:rsidRDefault="0016219D" w:rsidP="00483AC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Financiranje zdravstvenih ustanova izvan županijskog proračuna</w:t>
                  </w:r>
                </w:p>
              </w:tc>
              <w:tc>
                <w:tcPr>
                  <w:tcW w:w="1169" w:type="dxa"/>
                  <w:vAlign w:val="bottom"/>
                </w:tcPr>
                <w:p w14:paraId="647CBFEB" w14:textId="65934080" w:rsidR="0016219D" w:rsidRPr="00AF2EB7" w:rsidRDefault="00F11BDA" w:rsidP="00483A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1.781.443,00</w:t>
                  </w:r>
                </w:p>
                <w:p w14:paraId="20DB8AD7" w14:textId="77777777" w:rsidR="0016219D" w:rsidRPr="00AF2EB7" w:rsidRDefault="0016219D" w:rsidP="00483A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216A263C" w14:textId="77777777" w:rsidR="0016219D" w:rsidRPr="00AF2EB7" w:rsidRDefault="0016219D" w:rsidP="00483A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39" w:type="dxa"/>
                  <w:vAlign w:val="bottom"/>
                </w:tcPr>
                <w:p w14:paraId="00499442" w14:textId="19264BB9" w:rsidR="0016219D" w:rsidRPr="00AF2EB7" w:rsidRDefault="00F11BDA" w:rsidP="00483A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62.439</w:t>
                  </w:r>
                  <w:r w:rsidR="00DD542F">
                    <w:rPr>
                      <w:rFonts w:ascii="Times New Roman" w:hAnsi="Times New Roman" w:cs="Times New Roman"/>
                      <w:sz w:val="22"/>
                      <w:szCs w:val="22"/>
                    </w:rPr>
                    <w:t>,00</w:t>
                  </w:r>
                </w:p>
                <w:p w14:paraId="21C94DE4" w14:textId="77777777" w:rsidR="0016219D" w:rsidRPr="00AF2EB7" w:rsidRDefault="0016219D" w:rsidP="00483A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42BDFA39" w14:textId="77777777" w:rsidR="0016219D" w:rsidRPr="00AF2EB7" w:rsidRDefault="0016219D" w:rsidP="00483A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169" w:type="dxa"/>
                  <w:vAlign w:val="bottom"/>
                </w:tcPr>
                <w:p w14:paraId="0D352F22" w14:textId="103C5A91" w:rsidR="0016219D" w:rsidRPr="00AF2EB7" w:rsidRDefault="00DD542F" w:rsidP="00483A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1.</w:t>
                  </w:r>
                  <w:r w:rsidR="00F11BDA">
                    <w:rPr>
                      <w:rFonts w:ascii="Times New Roman" w:hAnsi="Times New Roman" w:cs="Times New Roman"/>
                      <w:sz w:val="22"/>
                      <w:szCs w:val="22"/>
                    </w:rPr>
                    <w:t>843.882,00</w:t>
                  </w:r>
                </w:p>
                <w:p w14:paraId="4C5DD756" w14:textId="77777777" w:rsidR="0016219D" w:rsidRPr="00AF2EB7" w:rsidRDefault="0016219D" w:rsidP="00483A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471AC99F" w14:textId="77777777" w:rsidR="0016219D" w:rsidRPr="00AF2EB7" w:rsidRDefault="0016219D" w:rsidP="00483A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4B4A64E0" w14:textId="77777777" w:rsidR="0016219D" w:rsidRPr="00AF2EB7" w:rsidRDefault="0016219D" w:rsidP="00374AA0">
            <w:pPr>
              <w:jc w:val="both"/>
              <w:rPr>
                <w:rFonts w:ascii="Times New Roman" w:hAnsi="Times New Roman" w:cs="Times New Roman"/>
              </w:rPr>
            </w:pPr>
          </w:p>
          <w:p w14:paraId="4BCD61D4" w14:textId="7FF9E911" w:rsidR="0016219D" w:rsidRDefault="00FD6E33" w:rsidP="00374AA0">
            <w:pPr>
              <w:jc w:val="both"/>
              <w:rPr>
                <w:rFonts w:ascii="Times New Roman" w:hAnsi="Times New Roman" w:cs="Times New Roman"/>
              </w:rPr>
            </w:pPr>
            <w:r w:rsidRPr="00AF2EB7">
              <w:rPr>
                <w:rFonts w:ascii="Times New Roman" w:hAnsi="Times New Roman" w:cs="Times New Roman"/>
              </w:rPr>
              <w:t xml:space="preserve">U </w:t>
            </w:r>
            <w:r w:rsidR="006D5584" w:rsidRPr="00AF2EB7">
              <w:rPr>
                <w:rFonts w:ascii="Times New Roman" w:hAnsi="Times New Roman" w:cs="Times New Roman"/>
              </w:rPr>
              <w:t>Program 8010 financiranje zdravstvenih ustanova izvan županijskog</w:t>
            </w:r>
            <w:r w:rsidRPr="00AF2EB7">
              <w:rPr>
                <w:rFonts w:ascii="Times New Roman" w:hAnsi="Times New Roman" w:cs="Times New Roman"/>
              </w:rPr>
              <w:t xml:space="preserve"> proračuna</w:t>
            </w:r>
            <w:r w:rsidR="006D5584" w:rsidRPr="00AF2EB7">
              <w:rPr>
                <w:rFonts w:ascii="Times New Roman" w:hAnsi="Times New Roman" w:cs="Times New Roman"/>
              </w:rPr>
              <w:t xml:space="preserve"> </w:t>
            </w:r>
            <w:r w:rsidRPr="00AF2EB7">
              <w:rPr>
                <w:rFonts w:ascii="Times New Roman" w:hAnsi="Times New Roman" w:cs="Times New Roman"/>
              </w:rPr>
              <w:t xml:space="preserve">predlaže se povećanje u odnosu na početni plan za </w:t>
            </w:r>
            <w:r w:rsidR="00D56002">
              <w:rPr>
                <w:rFonts w:ascii="Times New Roman" w:hAnsi="Times New Roman" w:cs="Times New Roman"/>
              </w:rPr>
              <w:t>62.439</w:t>
            </w:r>
            <w:r w:rsidR="002920FB">
              <w:rPr>
                <w:rFonts w:ascii="Times New Roman" w:hAnsi="Times New Roman" w:cs="Times New Roman"/>
              </w:rPr>
              <w:t>,00</w:t>
            </w:r>
            <w:r w:rsidRPr="00AF2EB7">
              <w:rPr>
                <w:rFonts w:ascii="Times New Roman" w:hAnsi="Times New Roman" w:cs="Times New Roman"/>
              </w:rPr>
              <w:t xml:space="preserve"> €</w:t>
            </w:r>
            <w:r w:rsidR="00763A5B">
              <w:rPr>
                <w:rFonts w:ascii="Times New Roman" w:hAnsi="Times New Roman" w:cs="Times New Roman"/>
              </w:rPr>
              <w:t>. P</w:t>
            </w:r>
            <w:r w:rsidR="00D56002">
              <w:rPr>
                <w:rFonts w:ascii="Times New Roman" w:hAnsi="Times New Roman" w:cs="Times New Roman"/>
              </w:rPr>
              <w:t>ovećanje nastaje zbog uključivanja rezultata poslovanja iz 2024. godine odnosno viška prihoda poslovanja</w:t>
            </w:r>
            <w:r w:rsidRPr="00AF2EB7">
              <w:rPr>
                <w:rFonts w:ascii="Times New Roman" w:hAnsi="Times New Roman" w:cs="Times New Roman"/>
              </w:rPr>
              <w:t>, te je iznos novog plana s povećanjem 1.</w:t>
            </w:r>
            <w:r w:rsidR="00D56002">
              <w:rPr>
                <w:rFonts w:ascii="Times New Roman" w:hAnsi="Times New Roman" w:cs="Times New Roman"/>
              </w:rPr>
              <w:t>843.882,00</w:t>
            </w:r>
            <w:r w:rsidRPr="00AF2EB7">
              <w:rPr>
                <w:rFonts w:ascii="Times New Roman" w:hAnsi="Times New Roman" w:cs="Times New Roman"/>
              </w:rPr>
              <w:t xml:space="preserve"> €</w:t>
            </w:r>
            <w:r w:rsidR="002920FB">
              <w:rPr>
                <w:rFonts w:ascii="Times New Roman" w:hAnsi="Times New Roman" w:cs="Times New Roman"/>
              </w:rPr>
              <w:t xml:space="preserve">. </w:t>
            </w:r>
            <w:r w:rsidR="00D56002">
              <w:rPr>
                <w:rFonts w:ascii="Times New Roman" w:hAnsi="Times New Roman" w:cs="Times New Roman"/>
              </w:rPr>
              <w:t xml:space="preserve">Višak prihoda uvršten u I. izmjene i dopune financijskog plana </w:t>
            </w:r>
            <w:r w:rsidR="00E26467">
              <w:rPr>
                <w:rFonts w:ascii="Times New Roman" w:hAnsi="Times New Roman" w:cs="Times New Roman"/>
              </w:rPr>
              <w:t>namijenjen</w:t>
            </w:r>
            <w:r w:rsidR="00D56002">
              <w:rPr>
                <w:rFonts w:ascii="Times New Roman" w:hAnsi="Times New Roman" w:cs="Times New Roman"/>
              </w:rPr>
              <w:t xml:space="preserve"> je za rashode za zaposlene u iznosu od 130.887,00 € i za nabavu nefinancijske imovine</w:t>
            </w:r>
            <w:r w:rsidR="00763A5B">
              <w:rPr>
                <w:rFonts w:ascii="Times New Roman" w:hAnsi="Times New Roman" w:cs="Times New Roman"/>
              </w:rPr>
              <w:t>,</w:t>
            </w:r>
            <w:r w:rsidR="00D56002">
              <w:rPr>
                <w:rFonts w:ascii="Times New Roman" w:hAnsi="Times New Roman" w:cs="Times New Roman"/>
              </w:rPr>
              <w:t xml:space="preserve"> odnosno medicinskog uređaja ORL radna jedinica u iznosu od 32.975,00 €</w:t>
            </w:r>
            <w:r w:rsidR="00E26467">
              <w:rPr>
                <w:rFonts w:ascii="Times New Roman" w:hAnsi="Times New Roman" w:cs="Times New Roman"/>
              </w:rPr>
              <w:t>.</w:t>
            </w:r>
          </w:p>
          <w:p w14:paraId="1216A45E" w14:textId="77777777" w:rsidR="00763A5B" w:rsidRDefault="00763A5B" w:rsidP="00374AA0">
            <w:pPr>
              <w:jc w:val="both"/>
              <w:rPr>
                <w:rFonts w:ascii="Times New Roman" w:hAnsi="Times New Roman" w:cs="Times New Roman"/>
              </w:rPr>
            </w:pPr>
          </w:p>
          <w:p w14:paraId="357F2A10" w14:textId="77777777" w:rsidR="00763A5B" w:rsidRDefault="00763A5B" w:rsidP="00374AA0">
            <w:pPr>
              <w:jc w:val="both"/>
              <w:rPr>
                <w:rFonts w:ascii="Times New Roman" w:hAnsi="Times New Roman" w:cs="Times New Roman"/>
              </w:rPr>
            </w:pPr>
          </w:p>
          <w:p w14:paraId="2297D384" w14:textId="77777777" w:rsidR="00763A5B" w:rsidRDefault="00763A5B" w:rsidP="00374AA0">
            <w:pPr>
              <w:jc w:val="both"/>
              <w:rPr>
                <w:rFonts w:ascii="Times New Roman" w:hAnsi="Times New Roman" w:cs="Times New Roman"/>
              </w:rPr>
            </w:pPr>
          </w:p>
          <w:p w14:paraId="0A5AB817" w14:textId="77777777" w:rsidR="004F6D19" w:rsidRDefault="004F6D19" w:rsidP="00374AA0">
            <w:pPr>
              <w:jc w:val="both"/>
              <w:rPr>
                <w:rFonts w:ascii="Times New Roman" w:hAnsi="Times New Roman" w:cs="Times New Roman"/>
              </w:rPr>
            </w:pPr>
          </w:p>
          <w:p w14:paraId="3B7D64D1" w14:textId="77777777" w:rsidR="004F6D19" w:rsidRPr="00AF2EB7" w:rsidRDefault="004F6D19" w:rsidP="00374AA0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54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84"/>
              <w:gridCol w:w="1401"/>
              <w:gridCol w:w="1171"/>
              <w:gridCol w:w="1171"/>
              <w:gridCol w:w="1171"/>
            </w:tblGrid>
            <w:tr w:rsidR="00743A92" w:rsidRPr="00AF2EB7" w14:paraId="07AD6865" w14:textId="77777777" w:rsidTr="00743A92">
              <w:trPr>
                <w:cantSplit/>
                <w:trHeight w:val="914"/>
                <w:jc w:val="center"/>
              </w:trPr>
              <w:tc>
                <w:tcPr>
                  <w:tcW w:w="564" w:type="dxa"/>
                </w:tcPr>
                <w:p w14:paraId="212EDA74" w14:textId="77777777" w:rsidR="00743A92" w:rsidRPr="00AF2EB7" w:rsidRDefault="00743A92" w:rsidP="00483A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proofErr w:type="spellStart"/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lastRenderedPageBreak/>
                    <w:t>R.b</w:t>
                  </w:r>
                  <w:proofErr w:type="spellEnd"/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406" w:type="dxa"/>
                  <w:vAlign w:val="center"/>
                </w:tcPr>
                <w:p w14:paraId="1D7F4CA4" w14:textId="77777777" w:rsidR="00743A92" w:rsidRPr="00AF2EB7" w:rsidRDefault="00743A92" w:rsidP="00483A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Pokazatelj uspješnosti</w:t>
                  </w:r>
                </w:p>
              </w:tc>
              <w:tc>
                <w:tcPr>
                  <w:tcW w:w="1176" w:type="dxa"/>
                  <w:vAlign w:val="center"/>
                </w:tcPr>
                <w:p w14:paraId="37ABE168" w14:textId="77777777" w:rsidR="00743A92" w:rsidRPr="00AF2EB7" w:rsidRDefault="00743A92" w:rsidP="00483AC1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Polazna</w:t>
                  </w:r>
                </w:p>
                <w:p w14:paraId="57F3249A" w14:textId="77777777" w:rsidR="00743A92" w:rsidRPr="00AF2EB7" w:rsidRDefault="00743A92" w:rsidP="00483AC1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vrijednost aktivnosti</w:t>
                  </w:r>
                </w:p>
              </w:tc>
              <w:tc>
                <w:tcPr>
                  <w:tcW w:w="1176" w:type="dxa"/>
                  <w:vAlign w:val="center"/>
                </w:tcPr>
                <w:p w14:paraId="25D00F46" w14:textId="77777777" w:rsidR="00743A92" w:rsidRPr="00AF2EB7" w:rsidRDefault="00743A92" w:rsidP="00483AC1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Ciljana</w:t>
                  </w:r>
                </w:p>
                <w:p w14:paraId="39E6B66A" w14:textId="77777777" w:rsidR="00743A92" w:rsidRPr="00AF2EB7" w:rsidRDefault="00743A92" w:rsidP="00483AC1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vrijednost aktivnosti</w:t>
                  </w:r>
                </w:p>
                <w:p w14:paraId="62F0CD02" w14:textId="4359AE6C" w:rsidR="00743A92" w:rsidRPr="00AF2EB7" w:rsidRDefault="00743A92" w:rsidP="00483AC1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202</w:t>
                  </w:r>
                  <w:r w:rsidR="002E1E1C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5</w:t>
                  </w: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.</w:t>
                  </w:r>
                </w:p>
              </w:tc>
              <w:tc>
                <w:tcPr>
                  <w:tcW w:w="1176" w:type="dxa"/>
                  <w:vAlign w:val="center"/>
                </w:tcPr>
                <w:p w14:paraId="4AF5B106" w14:textId="6D85BDCC" w:rsidR="00743A92" w:rsidRPr="00AF2EB7" w:rsidRDefault="00743A92" w:rsidP="00483AC1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Nova ciljana</w:t>
                  </w:r>
                </w:p>
                <w:p w14:paraId="4E951137" w14:textId="74311456" w:rsidR="00743A92" w:rsidRPr="00AF2EB7" w:rsidRDefault="00743A92" w:rsidP="00483AC1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 xml:space="preserve">vrijednost </w:t>
                  </w:r>
                </w:p>
                <w:p w14:paraId="47C2433F" w14:textId="2E1EFE93" w:rsidR="00743A92" w:rsidRPr="00AF2EB7" w:rsidRDefault="00743A92" w:rsidP="00483AC1">
                  <w:pPr>
                    <w:keepNext/>
                    <w:framePr w:hSpace="180" w:wrap="around" w:vAnchor="text" w:hAnchor="text" w:y="1"/>
                    <w:suppressOverlap/>
                    <w:jc w:val="center"/>
                    <w:outlineLvl w:val="6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202</w:t>
                  </w:r>
                  <w:r w:rsidR="002E1E1C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5</w:t>
                  </w: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eastAsia="hr-HR"/>
                    </w:rPr>
                    <w:t>.</w:t>
                  </w:r>
                </w:p>
              </w:tc>
            </w:tr>
            <w:tr w:rsidR="00743A92" w:rsidRPr="00AF2EB7" w14:paraId="4DD4F8F7" w14:textId="77777777" w:rsidTr="00743A92">
              <w:trPr>
                <w:cantSplit/>
                <w:trHeight w:val="197"/>
                <w:jc w:val="center"/>
              </w:trPr>
              <w:tc>
                <w:tcPr>
                  <w:tcW w:w="564" w:type="dxa"/>
                </w:tcPr>
                <w:p w14:paraId="228AA536" w14:textId="77777777" w:rsidR="00743A92" w:rsidRPr="00AF2EB7" w:rsidRDefault="00743A92" w:rsidP="00483AC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406" w:type="dxa"/>
                </w:tcPr>
                <w:p w14:paraId="3BF0DD23" w14:textId="772AC8C5" w:rsidR="00743A92" w:rsidRPr="00AF2EB7" w:rsidRDefault="00743A92" w:rsidP="00483AC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Broj djelatnika na stručnim edukacijama</w:t>
                  </w:r>
                </w:p>
              </w:tc>
              <w:tc>
                <w:tcPr>
                  <w:tcW w:w="1176" w:type="dxa"/>
                  <w:vAlign w:val="center"/>
                </w:tcPr>
                <w:p w14:paraId="22605D5C" w14:textId="4C7F2FA2" w:rsidR="00743A92" w:rsidRPr="00AF2EB7" w:rsidRDefault="00743A92" w:rsidP="00483A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176" w:type="dxa"/>
                  <w:vAlign w:val="center"/>
                </w:tcPr>
                <w:p w14:paraId="65EA5D7F" w14:textId="7A6DE970" w:rsidR="00743A92" w:rsidRPr="00AF2EB7" w:rsidRDefault="00743A92" w:rsidP="00483A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176" w:type="dxa"/>
                  <w:vAlign w:val="center"/>
                </w:tcPr>
                <w:p w14:paraId="6B11D17D" w14:textId="602B37E4" w:rsidR="00743A92" w:rsidRPr="00AF2EB7" w:rsidRDefault="00743A92" w:rsidP="00483A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15</w:t>
                  </w:r>
                </w:p>
              </w:tc>
            </w:tr>
            <w:tr w:rsidR="00743A92" w:rsidRPr="00AF2EB7" w14:paraId="441CB170" w14:textId="77777777" w:rsidTr="00743A92">
              <w:trPr>
                <w:cantSplit/>
                <w:trHeight w:val="2162"/>
                <w:jc w:val="center"/>
              </w:trPr>
              <w:tc>
                <w:tcPr>
                  <w:tcW w:w="564" w:type="dxa"/>
                </w:tcPr>
                <w:p w14:paraId="7E5FEAB4" w14:textId="18D4A702" w:rsidR="00743A92" w:rsidRPr="00AF2EB7" w:rsidRDefault="00743A92" w:rsidP="00483AC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2.</w:t>
                  </w:r>
                </w:p>
                <w:p w14:paraId="40BBE677" w14:textId="77777777" w:rsidR="00743A92" w:rsidRPr="00AF2EB7" w:rsidRDefault="00743A92" w:rsidP="00483AC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06" w:type="dxa"/>
                </w:tcPr>
                <w:p w14:paraId="03852C70" w14:textId="143B0057" w:rsidR="00743A92" w:rsidRPr="00AF2EB7" w:rsidRDefault="00743A92" w:rsidP="00483AC1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Broj pacijenata na </w:t>
                  </w:r>
                  <w:proofErr w:type="spellStart"/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logopedskoj</w:t>
                  </w:r>
                  <w:proofErr w:type="spellEnd"/>
                  <w:r w:rsidRPr="00AF2EB7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 rehabilitaciji </w:t>
                  </w:r>
                </w:p>
              </w:tc>
              <w:tc>
                <w:tcPr>
                  <w:tcW w:w="1176" w:type="dxa"/>
                  <w:vAlign w:val="center"/>
                </w:tcPr>
                <w:p w14:paraId="270689EC" w14:textId="1BCA7EF6" w:rsidR="00743A92" w:rsidRPr="00AF2EB7" w:rsidRDefault="00743A92" w:rsidP="00483A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1260</w:t>
                  </w:r>
                </w:p>
              </w:tc>
              <w:tc>
                <w:tcPr>
                  <w:tcW w:w="1176" w:type="dxa"/>
                  <w:vAlign w:val="center"/>
                </w:tcPr>
                <w:p w14:paraId="40E5F648" w14:textId="38660D55" w:rsidR="00743A92" w:rsidRPr="00AF2EB7" w:rsidRDefault="00743A92" w:rsidP="00483A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1350</w:t>
                  </w:r>
                </w:p>
              </w:tc>
              <w:tc>
                <w:tcPr>
                  <w:tcW w:w="1176" w:type="dxa"/>
                  <w:vAlign w:val="center"/>
                </w:tcPr>
                <w:p w14:paraId="5125EFF0" w14:textId="34B895FF" w:rsidR="00743A92" w:rsidRPr="00AF2EB7" w:rsidRDefault="00743A92" w:rsidP="00483AC1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1</w:t>
                  </w:r>
                  <w:r w:rsidR="00A325F2">
                    <w:rPr>
                      <w:rFonts w:ascii="Times New Roman" w:hAnsi="Times New Roman" w:cs="Times New Roman"/>
                      <w:sz w:val="22"/>
                      <w:szCs w:val="22"/>
                    </w:rPr>
                    <w:t>45</w:t>
                  </w:r>
                  <w:r w:rsidRPr="00AF2EB7">
                    <w:rPr>
                      <w:rFonts w:ascii="Times New Roman" w:hAnsi="Times New Roman" w:cs="Times New Roman"/>
                      <w:sz w:val="22"/>
                      <w:szCs w:val="22"/>
                    </w:rPr>
                    <w:t>0</w:t>
                  </w:r>
                </w:p>
              </w:tc>
            </w:tr>
          </w:tbl>
          <w:p w14:paraId="4A305EF2" w14:textId="77777777" w:rsidR="0016219D" w:rsidRPr="00AF2EB7" w:rsidRDefault="0016219D" w:rsidP="00374AA0">
            <w:pPr>
              <w:jc w:val="both"/>
              <w:rPr>
                <w:rFonts w:ascii="Times New Roman" w:hAnsi="Times New Roman" w:cs="Times New Roman"/>
              </w:rPr>
            </w:pPr>
          </w:p>
          <w:p w14:paraId="3CB74CBF" w14:textId="18C2140F" w:rsidR="0016219D" w:rsidRPr="00AF2EB7" w:rsidRDefault="00374AA0" w:rsidP="00374AA0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AF2EB7">
              <w:rPr>
                <w:rFonts w:ascii="Times New Roman" w:hAnsi="Times New Roman" w:cs="Times New Roman"/>
                <w:bCs/>
              </w:rPr>
              <w:tab/>
            </w:r>
          </w:p>
        </w:tc>
      </w:tr>
    </w:tbl>
    <w:p w14:paraId="66E9F467" w14:textId="694AC276" w:rsidR="00661BBD" w:rsidRDefault="00374AA0" w:rsidP="00661BBD">
      <w:pPr>
        <w:jc w:val="both"/>
        <w:outlineLvl w:val="0"/>
        <w:rPr>
          <w:rFonts w:ascii="Cambria" w:hAnsi="Cambria"/>
        </w:rPr>
      </w:pPr>
      <w:r>
        <w:rPr>
          <w:rFonts w:ascii="Cambria" w:hAnsi="Cambria"/>
        </w:rPr>
        <w:br w:type="textWrapping" w:clear="all"/>
      </w:r>
    </w:p>
    <w:p w14:paraId="5992A142" w14:textId="4F972352" w:rsidR="00522831" w:rsidRDefault="00522831" w:rsidP="00442345">
      <w:pPr>
        <w:rPr>
          <w:rFonts w:ascii="Times New Roman" w:hAnsi="Times New Roman" w:cs="Times New Roman"/>
          <w:sz w:val="24"/>
          <w:szCs w:val="24"/>
        </w:rPr>
      </w:pPr>
      <w:r w:rsidRPr="00AF2EB7">
        <w:rPr>
          <w:rFonts w:ascii="Times New Roman" w:hAnsi="Times New Roman" w:cs="Times New Roman"/>
          <w:sz w:val="24"/>
          <w:szCs w:val="24"/>
        </w:rPr>
        <w:t>UR.BROJ:  381-02/2</w:t>
      </w:r>
      <w:r w:rsidR="003E0E12">
        <w:rPr>
          <w:rFonts w:ascii="Times New Roman" w:hAnsi="Times New Roman" w:cs="Times New Roman"/>
          <w:sz w:val="24"/>
          <w:szCs w:val="24"/>
        </w:rPr>
        <w:t>5</w:t>
      </w:r>
      <w:r w:rsidRPr="00AF2EB7">
        <w:rPr>
          <w:rFonts w:ascii="Times New Roman" w:hAnsi="Times New Roman" w:cs="Times New Roman"/>
          <w:sz w:val="24"/>
          <w:szCs w:val="24"/>
        </w:rPr>
        <w:t>-_____</w:t>
      </w:r>
    </w:p>
    <w:p w14:paraId="086961A1" w14:textId="77777777" w:rsidR="00AF2EB7" w:rsidRPr="00AF2EB7" w:rsidRDefault="00AF2EB7" w:rsidP="00442345">
      <w:pPr>
        <w:rPr>
          <w:rFonts w:ascii="Times New Roman" w:hAnsi="Times New Roman" w:cs="Times New Roman"/>
          <w:sz w:val="24"/>
          <w:szCs w:val="24"/>
        </w:rPr>
      </w:pPr>
    </w:p>
    <w:p w14:paraId="1BF4C252" w14:textId="77777777" w:rsidR="00522831" w:rsidRPr="00AF2EB7" w:rsidRDefault="00522831" w:rsidP="00442345">
      <w:pPr>
        <w:rPr>
          <w:rFonts w:ascii="Times New Roman" w:hAnsi="Times New Roman" w:cs="Times New Roman"/>
          <w:sz w:val="24"/>
          <w:szCs w:val="24"/>
        </w:rPr>
      </w:pPr>
    </w:p>
    <w:p w14:paraId="3851F81F" w14:textId="4C9E9DBC" w:rsidR="00661BBD" w:rsidRPr="00AF2EB7" w:rsidRDefault="009264DC" w:rsidP="00442345">
      <w:pPr>
        <w:rPr>
          <w:rFonts w:ascii="Times New Roman" w:hAnsi="Times New Roman" w:cs="Times New Roman"/>
          <w:sz w:val="24"/>
          <w:szCs w:val="24"/>
        </w:rPr>
      </w:pPr>
      <w:r w:rsidRPr="00AF2EB7">
        <w:rPr>
          <w:rFonts w:ascii="Times New Roman" w:hAnsi="Times New Roman" w:cs="Times New Roman"/>
          <w:sz w:val="24"/>
          <w:szCs w:val="24"/>
        </w:rPr>
        <w:t>U Osijeku,</w:t>
      </w:r>
      <w:r w:rsidR="00D4374D" w:rsidRPr="00AF2EB7">
        <w:rPr>
          <w:rFonts w:ascii="Times New Roman" w:hAnsi="Times New Roman" w:cs="Times New Roman"/>
          <w:sz w:val="24"/>
          <w:szCs w:val="24"/>
        </w:rPr>
        <w:t xml:space="preserve"> </w:t>
      </w:r>
      <w:r w:rsidR="003E0E12">
        <w:rPr>
          <w:rFonts w:ascii="Times New Roman" w:hAnsi="Times New Roman" w:cs="Times New Roman"/>
          <w:sz w:val="24"/>
          <w:szCs w:val="24"/>
        </w:rPr>
        <w:t>17. lipnja 2025</w:t>
      </w:r>
      <w:r w:rsidRPr="00AF2EB7">
        <w:rPr>
          <w:rFonts w:ascii="Times New Roman" w:hAnsi="Times New Roman" w:cs="Times New Roman"/>
          <w:sz w:val="24"/>
          <w:szCs w:val="24"/>
        </w:rPr>
        <w:t>. godine</w:t>
      </w:r>
    </w:p>
    <w:p w14:paraId="3BA89BE6" w14:textId="77777777" w:rsidR="00661BBD" w:rsidRPr="00AF2EB7" w:rsidRDefault="00661BBD" w:rsidP="00442345">
      <w:pPr>
        <w:rPr>
          <w:rFonts w:ascii="Times New Roman" w:hAnsi="Times New Roman" w:cs="Times New Roman"/>
          <w:sz w:val="24"/>
          <w:szCs w:val="24"/>
        </w:rPr>
      </w:pPr>
    </w:p>
    <w:p w14:paraId="4E7189D7" w14:textId="10DC27A4" w:rsidR="00661BBD" w:rsidRPr="00AF2EB7" w:rsidRDefault="00661BBD" w:rsidP="00442345">
      <w:pPr>
        <w:rPr>
          <w:rFonts w:ascii="Times New Roman" w:hAnsi="Times New Roman" w:cs="Times New Roman"/>
          <w:sz w:val="24"/>
          <w:szCs w:val="24"/>
        </w:rPr>
      </w:pPr>
      <w:r w:rsidRPr="00AF2EB7">
        <w:rPr>
          <w:rFonts w:ascii="Times New Roman" w:hAnsi="Times New Roman" w:cs="Times New Roman"/>
          <w:sz w:val="24"/>
          <w:szCs w:val="24"/>
        </w:rPr>
        <w:t>Ravnateljica Poliklinike SUVAG  Osijek</w:t>
      </w:r>
      <w:r w:rsidR="00AF2EB7">
        <w:rPr>
          <w:rFonts w:ascii="Times New Roman" w:hAnsi="Times New Roman" w:cs="Times New Roman"/>
          <w:sz w:val="24"/>
          <w:szCs w:val="24"/>
        </w:rPr>
        <w:t>:</w:t>
      </w:r>
      <w:r w:rsidRPr="00AF2EB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F2EB7">
        <w:rPr>
          <w:rFonts w:ascii="Times New Roman" w:hAnsi="Times New Roman" w:cs="Times New Roman"/>
          <w:sz w:val="24"/>
          <w:szCs w:val="24"/>
        </w:rPr>
        <w:tab/>
      </w:r>
      <w:r w:rsidR="00AF2EB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F2EB7">
        <w:rPr>
          <w:rFonts w:ascii="Times New Roman" w:hAnsi="Times New Roman" w:cs="Times New Roman"/>
          <w:sz w:val="24"/>
          <w:szCs w:val="24"/>
        </w:rPr>
        <w:t xml:space="preserve">Predsjednik Upravnog vijeća </w:t>
      </w:r>
    </w:p>
    <w:p w14:paraId="74C1DB4A" w14:textId="3E1DCFBF" w:rsidR="00661BBD" w:rsidRPr="00AF2EB7" w:rsidRDefault="00661BBD" w:rsidP="00442345">
      <w:pPr>
        <w:rPr>
          <w:rFonts w:ascii="Times New Roman" w:hAnsi="Times New Roman" w:cs="Times New Roman"/>
          <w:sz w:val="24"/>
          <w:szCs w:val="24"/>
        </w:rPr>
      </w:pPr>
      <w:r w:rsidRPr="00AF2EB7">
        <w:rPr>
          <w:rFonts w:ascii="Times New Roman" w:hAnsi="Times New Roman" w:cs="Times New Roman"/>
          <w:sz w:val="24"/>
          <w:szCs w:val="24"/>
        </w:rPr>
        <w:t xml:space="preserve">      </w:t>
      </w:r>
      <w:r w:rsidRPr="00AF2EB7">
        <w:rPr>
          <w:rFonts w:ascii="Times New Roman" w:hAnsi="Times New Roman" w:cs="Times New Roman"/>
          <w:sz w:val="24"/>
          <w:szCs w:val="24"/>
        </w:rPr>
        <w:tab/>
      </w:r>
      <w:r w:rsidRPr="00AF2EB7">
        <w:rPr>
          <w:rFonts w:ascii="Times New Roman" w:hAnsi="Times New Roman" w:cs="Times New Roman"/>
          <w:sz w:val="24"/>
          <w:szCs w:val="24"/>
        </w:rPr>
        <w:tab/>
      </w:r>
      <w:r w:rsidRPr="00AF2EB7">
        <w:rPr>
          <w:rFonts w:ascii="Times New Roman" w:hAnsi="Times New Roman" w:cs="Times New Roman"/>
          <w:sz w:val="24"/>
          <w:szCs w:val="24"/>
        </w:rPr>
        <w:tab/>
      </w:r>
      <w:r w:rsidRPr="00AF2EB7">
        <w:rPr>
          <w:rFonts w:ascii="Times New Roman" w:hAnsi="Times New Roman" w:cs="Times New Roman"/>
          <w:sz w:val="24"/>
          <w:szCs w:val="24"/>
        </w:rPr>
        <w:tab/>
      </w:r>
      <w:r w:rsidRPr="00AF2EB7">
        <w:rPr>
          <w:rFonts w:ascii="Times New Roman" w:hAnsi="Times New Roman" w:cs="Times New Roman"/>
          <w:sz w:val="24"/>
          <w:szCs w:val="24"/>
        </w:rPr>
        <w:tab/>
      </w:r>
      <w:r w:rsidRPr="00AF2EB7">
        <w:rPr>
          <w:rFonts w:ascii="Times New Roman" w:hAnsi="Times New Roman" w:cs="Times New Roman"/>
          <w:sz w:val="24"/>
          <w:szCs w:val="24"/>
        </w:rPr>
        <w:tab/>
      </w:r>
      <w:r w:rsidRPr="00AF2EB7">
        <w:rPr>
          <w:rFonts w:ascii="Times New Roman" w:hAnsi="Times New Roman" w:cs="Times New Roman"/>
          <w:sz w:val="24"/>
          <w:szCs w:val="24"/>
        </w:rPr>
        <w:tab/>
      </w:r>
      <w:r w:rsidRPr="00AF2EB7">
        <w:rPr>
          <w:rFonts w:ascii="Times New Roman" w:hAnsi="Times New Roman" w:cs="Times New Roman"/>
          <w:sz w:val="24"/>
          <w:szCs w:val="24"/>
        </w:rPr>
        <w:tab/>
      </w:r>
      <w:r w:rsidR="00AF2EB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F2EB7">
        <w:rPr>
          <w:rFonts w:ascii="Times New Roman" w:hAnsi="Times New Roman" w:cs="Times New Roman"/>
          <w:sz w:val="24"/>
          <w:szCs w:val="24"/>
        </w:rPr>
        <w:t>Poliklinike SUVAG Osijek</w:t>
      </w:r>
      <w:r w:rsidR="00AF2EB7">
        <w:rPr>
          <w:rFonts w:ascii="Times New Roman" w:hAnsi="Times New Roman" w:cs="Times New Roman"/>
          <w:sz w:val="24"/>
          <w:szCs w:val="24"/>
        </w:rPr>
        <w:t>:</w:t>
      </w:r>
    </w:p>
    <w:p w14:paraId="03EBAF64" w14:textId="77777777" w:rsidR="007371BE" w:rsidRPr="00AF2EB7" w:rsidRDefault="007371BE" w:rsidP="00442345">
      <w:pPr>
        <w:rPr>
          <w:rFonts w:ascii="Times New Roman" w:hAnsi="Times New Roman" w:cs="Times New Roman"/>
          <w:sz w:val="24"/>
          <w:szCs w:val="24"/>
        </w:rPr>
      </w:pPr>
    </w:p>
    <w:p w14:paraId="38515DCD" w14:textId="6AA50F2F" w:rsidR="00DF5BA5" w:rsidRPr="00AF2EB7" w:rsidRDefault="00DF5BA5" w:rsidP="00442345">
      <w:pPr>
        <w:rPr>
          <w:rFonts w:ascii="Times New Roman" w:hAnsi="Times New Roman" w:cs="Times New Roman"/>
          <w:sz w:val="24"/>
          <w:szCs w:val="24"/>
        </w:rPr>
      </w:pPr>
      <w:r w:rsidRPr="00AF2EB7">
        <w:rPr>
          <w:rFonts w:ascii="Times New Roman" w:hAnsi="Times New Roman" w:cs="Times New Roman"/>
          <w:sz w:val="24"/>
          <w:szCs w:val="24"/>
        </w:rPr>
        <w:t>__________________________</w:t>
      </w:r>
      <w:r w:rsidR="00AF2EB7">
        <w:rPr>
          <w:rFonts w:ascii="Times New Roman" w:hAnsi="Times New Roman" w:cs="Times New Roman"/>
          <w:sz w:val="24"/>
          <w:szCs w:val="24"/>
        </w:rPr>
        <w:t>___</w:t>
      </w:r>
      <w:r w:rsidRPr="00AF2EB7">
        <w:rPr>
          <w:rFonts w:ascii="Times New Roman" w:hAnsi="Times New Roman" w:cs="Times New Roman"/>
          <w:sz w:val="24"/>
          <w:szCs w:val="24"/>
        </w:rPr>
        <w:tab/>
      </w:r>
      <w:r w:rsidRPr="00AF2EB7">
        <w:rPr>
          <w:rFonts w:ascii="Times New Roman" w:hAnsi="Times New Roman" w:cs="Times New Roman"/>
          <w:sz w:val="24"/>
          <w:szCs w:val="24"/>
        </w:rPr>
        <w:tab/>
      </w:r>
      <w:r w:rsidRPr="00AF2EB7">
        <w:rPr>
          <w:rFonts w:ascii="Times New Roman" w:hAnsi="Times New Roman" w:cs="Times New Roman"/>
          <w:sz w:val="24"/>
          <w:szCs w:val="24"/>
        </w:rPr>
        <w:tab/>
      </w:r>
      <w:r w:rsidR="00AF2EB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F2EB7">
        <w:rPr>
          <w:rFonts w:ascii="Times New Roman" w:hAnsi="Times New Roman" w:cs="Times New Roman"/>
          <w:sz w:val="24"/>
          <w:szCs w:val="24"/>
        </w:rPr>
        <w:t>__________________________</w:t>
      </w:r>
      <w:r w:rsidR="00AF2EB7">
        <w:rPr>
          <w:rFonts w:ascii="Times New Roman" w:hAnsi="Times New Roman" w:cs="Times New Roman"/>
          <w:sz w:val="24"/>
          <w:szCs w:val="24"/>
        </w:rPr>
        <w:t>_</w:t>
      </w:r>
    </w:p>
    <w:p w14:paraId="45175397" w14:textId="6D702F08" w:rsidR="0016219D" w:rsidRPr="00AF2EB7" w:rsidRDefault="00AF2EB7" w:rsidP="004423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61BBD" w:rsidRPr="00AF2EB7">
        <w:rPr>
          <w:rFonts w:ascii="Times New Roman" w:hAnsi="Times New Roman" w:cs="Times New Roman"/>
          <w:sz w:val="24"/>
          <w:szCs w:val="24"/>
        </w:rPr>
        <w:t xml:space="preserve"> Darija </w:t>
      </w:r>
      <w:proofErr w:type="spellStart"/>
      <w:r w:rsidR="00661BBD" w:rsidRPr="00AF2EB7">
        <w:rPr>
          <w:rFonts w:ascii="Times New Roman" w:hAnsi="Times New Roman" w:cs="Times New Roman"/>
          <w:sz w:val="24"/>
          <w:szCs w:val="24"/>
        </w:rPr>
        <w:t>Kraml</w:t>
      </w:r>
      <w:proofErr w:type="spellEnd"/>
      <w:r w:rsidR="00661BBD" w:rsidRPr="00AF2E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1BBD" w:rsidRPr="00AF2EB7">
        <w:rPr>
          <w:rFonts w:ascii="Times New Roman" w:hAnsi="Times New Roman" w:cs="Times New Roman"/>
          <w:sz w:val="24"/>
          <w:szCs w:val="24"/>
        </w:rPr>
        <w:t>dr.med</w:t>
      </w:r>
      <w:proofErr w:type="spellEnd"/>
      <w:r w:rsidR="00661BBD" w:rsidRPr="00AF2EB7">
        <w:rPr>
          <w:rFonts w:ascii="Times New Roman" w:hAnsi="Times New Roman" w:cs="Times New Roman"/>
          <w:sz w:val="24"/>
          <w:szCs w:val="24"/>
        </w:rPr>
        <w:t>.</w:t>
      </w:r>
      <w:r w:rsidR="00661BBD" w:rsidRPr="00AF2EB7">
        <w:rPr>
          <w:rFonts w:ascii="Times New Roman" w:hAnsi="Times New Roman" w:cs="Times New Roman"/>
          <w:sz w:val="24"/>
          <w:szCs w:val="24"/>
        </w:rPr>
        <w:tab/>
      </w:r>
      <w:r w:rsidR="00661BBD" w:rsidRPr="00AF2EB7">
        <w:rPr>
          <w:rFonts w:ascii="Times New Roman" w:hAnsi="Times New Roman" w:cs="Times New Roman"/>
          <w:sz w:val="24"/>
          <w:szCs w:val="24"/>
        </w:rPr>
        <w:tab/>
      </w:r>
      <w:r w:rsidR="00661BBD" w:rsidRPr="00AF2EB7">
        <w:rPr>
          <w:rFonts w:ascii="Times New Roman" w:hAnsi="Times New Roman" w:cs="Times New Roman"/>
          <w:sz w:val="24"/>
          <w:szCs w:val="24"/>
        </w:rPr>
        <w:tab/>
      </w:r>
      <w:r w:rsidR="00661BBD" w:rsidRPr="00AF2EB7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61BBD" w:rsidRPr="00AF2EB7">
        <w:rPr>
          <w:rFonts w:ascii="Times New Roman" w:hAnsi="Times New Roman" w:cs="Times New Roman"/>
          <w:sz w:val="24"/>
          <w:szCs w:val="24"/>
        </w:rPr>
        <w:t xml:space="preserve">    Domagoj </w:t>
      </w:r>
      <w:proofErr w:type="spellStart"/>
      <w:r w:rsidR="00661BBD" w:rsidRPr="00AF2EB7">
        <w:rPr>
          <w:rFonts w:ascii="Times New Roman" w:hAnsi="Times New Roman" w:cs="Times New Roman"/>
          <w:sz w:val="24"/>
          <w:szCs w:val="24"/>
        </w:rPr>
        <w:t>Biuk</w:t>
      </w:r>
      <w:proofErr w:type="spellEnd"/>
      <w:r w:rsidR="00661BBD" w:rsidRPr="00AF2EB7">
        <w:rPr>
          <w:rFonts w:ascii="Times New Roman" w:hAnsi="Times New Roman" w:cs="Times New Roman"/>
          <w:sz w:val="24"/>
          <w:szCs w:val="24"/>
        </w:rPr>
        <w:t>, univ.spec.oec.</w:t>
      </w:r>
    </w:p>
    <w:sectPr w:rsidR="0016219D" w:rsidRPr="00AF2EB7" w:rsidSect="00374AA0">
      <w:headerReference w:type="default" r:id="rId8"/>
      <w:footerReference w:type="default" r:id="rId9"/>
      <w:pgSz w:w="11906" w:h="16838"/>
      <w:pgMar w:top="1134" w:right="1134" w:bottom="1134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FF754" w14:textId="77777777" w:rsidR="00393F50" w:rsidRDefault="00393F50" w:rsidP="00DD4C3B">
      <w:r>
        <w:separator/>
      </w:r>
    </w:p>
  </w:endnote>
  <w:endnote w:type="continuationSeparator" w:id="0">
    <w:p w14:paraId="7CFDAC29" w14:textId="77777777" w:rsidR="00393F50" w:rsidRDefault="00393F50" w:rsidP="00DD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7136130"/>
      <w:docPartObj>
        <w:docPartGallery w:val="Page Numbers (Bottom of Page)"/>
        <w:docPartUnique/>
      </w:docPartObj>
    </w:sdtPr>
    <w:sdtContent>
      <w:p w14:paraId="0C866653" w14:textId="19B1AFD9" w:rsidR="0016219D" w:rsidRDefault="0016219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866B50" w14:textId="77777777" w:rsidR="0016219D" w:rsidRDefault="0016219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6A36A" w14:textId="77777777" w:rsidR="00393F50" w:rsidRDefault="00393F50" w:rsidP="00DD4C3B">
      <w:r>
        <w:separator/>
      </w:r>
    </w:p>
  </w:footnote>
  <w:footnote w:type="continuationSeparator" w:id="0">
    <w:p w14:paraId="18514BB8" w14:textId="77777777" w:rsidR="00393F50" w:rsidRDefault="00393F50" w:rsidP="00DD4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4E2D" w14:textId="4D4AD0CF" w:rsidR="00DD4C3B" w:rsidRDefault="00DD4C3B">
    <w:pPr>
      <w:pStyle w:val="Zaglavlje"/>
    </w:pPr>
  </w:p>
  <w:p w14:paraId="4A3968F8" w14:textId="77777777" w:rsidR="00DD4C3B" w:rsidRDefault="00DD4C3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4EF4"/>
    <w:multiLevelType w:val="multilevel"/>
    <w:tmpl w:val="8B723E9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A65EE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257984"/>
    <w:multiLevelType w:val="hybridMultilevel"/>
    <w:tmpl w:val="1DE64E78"/>
    <w:lvl w:ilvl="0" w:tplc="4664E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84731"/>
    <w:multiLevelType w:val="hybridMultilevel"/>
    <w:tmpl w:val="CBF64E26"/>
    <w:lvl w:ilvl="0" w:tplc="041A000F">
      <w:start w:val="1"/>
      <w:numFmt w:val="decimal"/>
      <w:lvlText w:val="%1."/>
      <w:lvlJc w:val="left"/>
      <w:pPr>
        <w:ind w:left="2136" w:hanging="360"/>
      </w:p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1AAB3A65"/>
    <w:multiLevelType w:val="multilevel"/>
    <w:tmpl w:val="C922B7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19C1443"/>
    <w:multiLevelType w:val="hybridMultilevel"/>
    <w:tmpl w:val="0E426BD6"/>
    <w:lvl w:ilvl="0" w:tplc="85FA6B68">
      <w:start w:val="1"/>
      <w:numFmt w:val="upperLetter"/>
      <w:lvlText w:val="%1."/>
      <w:lvlJc w:val="left"/>
      <w:pPr>
        <w:ind w:left="6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5" w:hanging="360"/>
      </w:pPr>
    </w:lvl>
    <w:lvl w:ilvl="2" w:tplc="041A001B" w:tentative="1">
      <w:start w:val="1"/>
      <w:numFmt w:val="lowerRoman"/>
      <w:lvlText w:val="%3."/>
      <w:lvlJc w:val="right"/>
      <w:pPr>
        <w:ind w:left="2055" w:hanging="180"/>
      </w:pPr>
    </w:lvl>
    <w:lvl w:ilvl="3" w:tplc="041A000F" w:tentative="1">
      <w:start w:val="1"/>
      <w:numFmt w:val="decimal"/>
      <w:lvlText w:val="%4."/>
      <w:lvlJc w:val="left"/>
      <w:pPr>
        <w:ind w:left="2775" w:hanging="360"/>
      </w:pPr>
    </w:lvl>
    <w:lvl w:ilvl="4" w:tplc="041A0019" w:tentative="1">
      <w:start w:val="1"/>
      <w:numFmt w:val="lowerLetter"/>
      <w:lvlText w:val="%5."/>
      <w:lvlJc w:val="left"/>
      <w:pPr>
        <w:ind w:left="3495" w:hanging="360"/>
      </w:pPr>
    </w:lvl>
    <w:lvl w:ilvl="5" w:tplc="041A001B" w:tentative="1">
      <w:start w:val="1"/>
      <w:numFmt w:val="lowerRoman"/>
      <w:lvlText w:val="%6."/>
      <w:lvlJc w:val="right"/>
      <w:pPr>
        <w:ind w:left="4215" w:hanging="180"/>
      </w:pPr>
    </w:lvl>
    <w:lvl w:ilvl="6" w:tplc="041A000F" w:tentative="1">
      <w:start w:val="1"/>
      <w:numFmt w:val="decimal"/>
      <w:lvlText w:val="%7."/>
      <w:lvlJc w:val="left"/>
      <w:pPr>
        <w:ind w:left="4935" w:hanging="360"/>
      </w:pPr>
    </w:lvl>
    <w:lvl w:ilvl="7" w:tplc="041A0019" w:tentative="1">
      <w:start w:val="1"/>
      <w:numFmt w:val="lowerLetter"/>
      <w:lvlText w:val="%8."/>
      <w:lvlJc w:val="left"/>
      <w:pPr>
        <w:ind w:left="5655" w:hanging="360"/>
      </w:pPr>
    </w:lvl>
    <w:lvl w:ilvl="8" w:tplc="041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2AFC4E91"/>
    <w:multiLevelType w:val="hybridMultilevel"/>
    <w:tmpl w:val="8D322E8C"/>
    <w:lvl w:ilvl="0" w:tplc="289647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924A1"/>
    <w:multiLevelType w:val="multilevel"/>
    <w:tmpl w:val="68342AE6"/>
    <w:lvl w:ilvl="0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6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8" w15:restartNumberingAfterBreak="0">
    <w:nsid w:val="355D7214"/>
    <w:multiLevelType w:val="hybridMultilevel"/>
    <w:tmpl w:val="EC589D90"/>
    <w:lvl w:ilvl="0" w:tplc="A8ECF9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E3EB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C31E54"/>
    <w:multiLevelType w:val="hybridMultilevel"/>
    <w:tmpl w:val="163C67FA"/>
    <w:lvl w:ilvl="0" w:tplc="C756D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35F1B"/>
    <w:multiLevelType w:val="multilevel"/>
    <w:tmpl w:val="CC4288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19820DF"/>
    <w:multiLevelType w:val="hybridMultilevel"/>
    <w:tmpl w:val="CD420234"/>
    <w:lvl w:ilvl="0" w:tplc="436A97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90B35"/>
    <w:multiLevelType w:val="multilevel"/>
    <w:tmpl w:val="61B84C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68" w:hanging="1440"/>
      </w:pPr>
      <w:rPr>
        <w:rFonts w:hint="default"/>
      </w:rPr>
    </w:lvl>
  </w:abstractNum>
  <w:abstractNum w:abstractNumId="14" w15:restartNumberingAfterBreak="0">
    <w:nsid w:val="47222087"/>
    <w:multiLevelType w:val="hybridMultilevel"/>
    <w:tmpl w:val="3E42C8CA"/>
    <w:lvl w:ilvl="0" w:tplc="97E4A9DE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4A927B34"/>
    <w:multiLevelType w:val="hybridMultilevel"/>
    <w:tmpl w:val="D408DFE6"/>
    <w:lvl w:ilvl="0" w:tplc="08A06298">
      <w:start w:val="1"/>
      <w:numFmt w:val="upperLetter"/>
      <w:lvlText w:val="%1."/>
      <w:lvlJc w:val="left"/>
      <w:pPr>
        <w:ind w:left="6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5" w:hanging="360"/>
      </w:pPr>
    </w:lvl>
    <w:lvl w:ilvl="2" w:tplc="041A001B" w:tentative="1">
      <w:start w:val="1"/>
      <w:numFmt w:val="lowerRoman"/>
      <w:lvlText w:val="%3."/>
      <w:lvlJc w:val="right"/>
      <w:pPr>
        <w:ind w:left="2055" w:hanging="180"/>
      </w:pPr>
    </w:lvl>
    <w:lvl w:ilvl="3" w:tplc="041A000F" w:tentative="1">
      <w:start w:val="1"/>
      <w:numFmt w:val="decimal"/>
      <w:lvlText w:val="%4."/>
      <w:lvlJc w:val="left"/>
      <w:pPr>
        <w:ind w:left="2775" w:hanging="360"/>
      </w:pPr>
    </w:lvl>
    <w:lvl w:ilvl="4" w:tplc="041A0019" w:tentative="1">
      <w:start w:val="1"/>
      <w:numFmt w:val="lowerLetter"/>
      <w:lvlText w:val="%5."/>
      <w:lvlJc w:val="left"/>
      <w:pPr>
        <w:ind w:left="3495" w:hanging="360"/>
      </w:pPr>
    </w:lvl>
    <w:lvl w:ilvl="5" w:tplc="041A001B" w:tentative="1">
      <w:start w:val="1"/>
      <w:numFmt w:val="lowerRoman"/>
      <w:lvlText w:val="%6."/>
      <w:lvlJc w:val="right"/>
      <w:pPr>
        <w:ind w:left="4215" w:hanging="180"/>
      </w:pPr>
    </w:lvl>
    <w:lvl w:ilvl="6" w:tplc="041A000F" w:tentative="1">
      <w:start w:val="1"/>
      <w:numFmt w:val="decimal"/>
      <w:lvlText w:val="%7."/>
      <w:lvlJc w:val="left"/>
      <w:pPr>
        <w:ind w:left="4935" w:hanging="360"/>
      </w:pPr>
    </w:lvl>
    <w:lvl w:ilvl="7" w:tplc="041A0019" w:tentative="1">
      <w:start w:val="1"/>
      <w:numFmt w:val="lowerLetter"/>
      <w:lvlText w:val="%8."/>
      <w:lvlJc w:val="left"/>
      <w:pPr>
        <w:ind w:left="5655" w:hanging="360"/>
      </w:pPr>
    </w:lvl>
    <w:lvl w:ilvl="8" w:tplc="041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6" w15:restartNumberingAfterBreak="0">
    <w:nsid w:val="4E6C4234"/>
    <w:multiLevelType w:val="hybridMultilevel"/>
    <w:tmpl w:val="88A6B196"/>
    <w:lvl w:ilvl="0" w:tplc="57D264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F7E9B"/>
    <w:multiLevelType w:val="multilevel"/>
    <w:tmpl w:val="C3286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28" w:hanging="1800"/>
      </w:pPr>
      <w:rPr>
        <w:rFonts w:hint="default"/>
      </w:rPr>
    </w:lvl>
  </w:abstractNum>
  <w:abstractNum w:abstractNumId="18" w15:restartNumberingAfterBreak="0">
    <w:nsid w:val="5B7C67B4"/>
    <w:multiLevelType w:val="hybridMultilevel"/>
    <w:tmpl w:val="5D16699C"/>
    <w:lvl w:ilvl="0" w:tplc="DC4621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71523"/>
    <w:multiLevelType w:val="hybridMultilevel"/>
    <w:tmpl w:val="6BC037C4"/>
    <w:lvl w:ilvl="0" w:tplc="CC5EE8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144DC"/>
    <w:multiLevelType w:val="hybridMultilevel"/>
    <w:tmpl w:val="3E4440B2"/>
    <w:lvl w:ilvl="0" w:tplc="8148131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95400E9"/>
    <w:multiLevelType w:val="hybridMultilevel"/>
    <w:tmpl w:val="AE66F09C"/>
    <w:lvl w:ilvl="0" w:tplc="8D742048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717E4758"/>
    <w:multiLevelType w:val="multilevel"/>
    <w:tmpl w:val="919C80B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6EE6750"/>
    <w:multiLevelType w:val="hybridMultilevel"/>
    <w:tmpl w:val="2206AC8E"/>
    <w:lvl w:ilvl="0" w:tplc="2EB2B5EE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 w15:restartNumberingAfterBreak="0">
    <w:nsid w:val="7D6E30EA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52947213">
    <w:abstractNumId w:val="10"/>
  </w:num>
  <w:num w:numId="2" w16cid:durableId="789670368">
    <w:abstractNumId w:val="20"/>
  </w:num>
  <w:num w:numId="3" w16cid:durableId="1998537459">
    <w:abstractNumId w:val="7"/>
  </w:num>
  <w:num w:numId="4" w16cid:durableId="116030193">
    <w:abstractNumId w:val="17"/>
  </w:num>
  <w:num w:numId="5" w16cid:durableId="1109154581">
    <w:abstractNumId w:val="13"/>
  </w:num>
  <w:num w:numId="6" w16cid:durableId="1316225932">
    <w:abstractNumId w:val="14"/>
  </w:num>
  <w:num w:numId="7" w16cid:durableId="77141530">
    <w:abstractNumId w:val="23"/>
  </w:num>
  <w:num w:numId="8" w16cid:durableId="1902326351">
    <w:abstractNumId w:val="21"/>
  </w:num>
  <w:num w:numId="9" w16cid:durableId="1229730518">
    <w:abstractNumId w:val="15"/>
  </w:num>
  <w:num w:numId="10" w16cid:durableId="663245840">
    <w:abstractNumId w:val="5"/>
  </w:num>
  <w:num w:numId="11" w16cid:durableId="1068302736">
    <w:abstractNumId w:val="3"/>
  </w:num>
  <w:num w:numId="12" w16cid:durableId="701588412">
    <w:abstractNumId w:val="24"/>
  </w:num>
  <w:num w:numId="13" w16cid:durableId="152572386">
    <w:abstractNumId w:val="9"/>
  </w:num>
  <w:num w:numId="14" w16cid:durableId="28454147">
    <w:abstractNumId w:val="1"/>
  </w:num>
  <w:num w:numId="15" w16cid:durableId="2046632046">
    <w:abstractNumId w:val="11"/>
  </w:num>
  <w:num w:numId="16" w16cid:durableId="527449736">
    <w:abstractNumId w:val="2"/>
  </w:num>
  <w:num w:numId="17" w16cid:durableId="1804881875">
    <w:abstractNumId w:val="6"/>
  </w:num>
  <w:num w:numId="18" w16cid:durableId="1223295344">
    <w:abstractNumId w:val="19"/>
  </w:num>
  <w:num w:numId="19" w16cid:durableId="1177309306">
    <w:abstractNumId w:val="16"/>
  </w:num>
  <w:num w:numId="20" w16cid:durableId="1997491821">
    <w:abstractNumId w:val="4"/>
  </w:num>
  <w:num w:numId="21" w16cid:durableId="863206157">
    <w:abstractNumId w:val="0"/>
  </w:num>
  <w:num w:numId="22" w16cid:durableId="849566763">
    <w:abstractNumId w:val="22"/>
  </w:num>
  <w:num w:numId="23" w16cid:durableId="1401177481">
    <w:abstractNumId w:val="8"/>
  </w:num>
  <w:num w:numId="24" w16cid:durableId="1639605592">
    <w:abstractNumId w:val="12"/>
  </w:num>
  <w:num w:numId="25" w16cid:durableId="18987405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54"/>
    <w:rsid w:val="00004740"/>
    <w:rsid w:val="000055C1"/>
    <w:rsid w:val="00013C23"/>
    <w:rsid w:val="000208D4"/>
    <w:rsid w:val="000222DD"/>
    <w:rsid w:val="00025797"/>
    <w:rsid w:val="00026306"/>
    <w:rsid w:val="00027090"/>
    <w:rsid w:val="0003463F"/>
    <w:rsid w:val="00036DF9"/>
    <w:rsid w:val="000377FA"/>
    <w:rsid w:val="00047212"/>
    <w:rsid w:val="00050F0A"/>
    <w:rsid w:val="00054FEC"/>
    <w:rsid w:val="0006223D"/>
    <w:rsid w:val="0006333D"/>
    <w:rsid w:val="00073E0F"/>
    <w:rsid w:val="000809C5"/>
    <w:rsid w:val="00087E56"/>
    <w:rsid w:val="000957B8"/>
    <w:rsid w:val="000B2D8E"/>
    <w:rsid w:val="000C64BB"/>
    <w:rsid w:val="000F433C"/>
    <w:rsid w:val="001044CF"/>
    <w:rsid w:val="00104BDE"/>
    <w:rsid w:val="00105620"/>
    <w:rsid w:val="00105A45"/>
    <w:rsid w:val="00106C8D"/>
    <w:rsid w:val="00107A93"/>
    <w:rsid w:val="001256FA"/>
    <w:rsid w:val="001312F2"/>
    <w:rsid w:val="00131B55"/>
    <w:rsid w:val="001337BB"/>
    <w:rsid w:val="00134AB7"/>
    <w:rsid w:val="00144F16"/>
    <w:rsid w:val="00145DD6"/>
    <w:rsid w:val="00157D5A"/>
    <w:rsid w:val="0016219D"/>
    <w:rsid w:val="00162FB2"/>
    <w:rsid w:val="00166B3A"/>
    <w:rsid w:val="00166EC4"/>
    <w:rsid w:val="00177DB5"/>
    <w:rsid w:val="00185809"/>
    <w:rsid w:val="00195B00"/>
    <w:rsid w:val="001A24FD"/>
    <w:rsid w:val="001A42FE"/>
    <w:rsid w:val="001A7749"/>
    <w:rsid w:val="001B092B"/>
    <w:rsid w:val="001B5B1E"/>
    <w:rsid w:val="001B6F33"/>
    <w:rsid w:val="001C2BDD"/>
    <w:rsid w:val="001C394C"/>
    <w:rsid w:val="001D1A46"/>
    <w:rsid w:val="001D67AE"/>
    <w:rsid w:val="001E2816"/>
    <w:rsid w:val="001E50F4"/>
    <w:rsid w:val="001E682A"/>
    <w:rsid w:val="001F0883"/>
    <w:rsid w:val="001F2D0A"/>
    <w:rsid w:val="001F4700"/>
    <w:rsid w:val="001F4D7D"/>
    <w:rsid w:val="00213737"/>
    <w:rsid w:val="00214895"/>
    <w:rsid w:val="00214D98"/>
    <w:rsid w:val="00220CBA"/>
    <w:rsid w:val="00222047"/>
    <w:rsid w:val="00231F25"/>
    <w:rsid w:val="002336C7"/>
    <w:rsid w:val="00233A36"/>
    <w:rsid w:val="00234636"/>
    <w:rsid w:val="00234667"/>
    <w:rsid w:val="0023557E"/>
    <w:rsid w:val="00243283"/>
    <w:rsid w:val="002608BE"/>
    <w:rsid w:val="002620B3"/>
    <w:rsid w:val="00264E95"/>
    <w:rsid w:val="00265B05"/>
    <w:rsid w:val="00267E44"/>
    <w:rsid w:val="00270DE9"/>
    <w:rsid w:val="0027210A"/>
    <w:rsid w:val="00273006"/>
    <w:rsid w:val="00276313"/>
    <w:rsid w:val="00282A87"/>
    <w:rsid w:val="00286BF6"/>
    <w:rsid w:val="00287F1E"/>
    <w:rsid w:val="002920FB"/>
    <w:rsid w:val="00293FAF"/>
    <w:rsid w:val="002A107D"/>
    <w:rsid w:val="002A1CE8"/>
    <w:rsid w:val="002A20A2"/>
    <w:rsid w:val="002A450D"/>
    <w:rsid w:val="002B146A"/>
    <w:rsid w:val="002B4DFD"/>
    <w:rsid w:val="002C429D"/>
    <w:rsid w:val="002D70BF"/>
    <w:rsid w:val="002E1E1C"/>
    <w:rsid w:val="002E20B4"/>
    <w:rsid w:val="002E3278"/>
    <w:rsid w:val="002F54C1"/>
    <w:rsid w:val="002F7B3B"/>
    <w:rsid w:val="0032040B"/>
    <w:rsid w:val="00323473"/>
    <w:rsid w:val="003249F3"/>
    <w:rsid w:val="0032611A"/>
    <w:rsid w:val="003335D8"/>
    <w:rsid w:val="00334373"/>
    <w:rsid w:val="00337172"/>
    <w:rsid w:val="00347D6F"/>
    <w:rsid w:val="00350266"/>
    <w:rsid w:val="00354FEF"/>
    <w:rsid w:val="00356BC5"/>
    <w:rsid w:val="00361D0C"/>
    <w:rsid w:val="003630C4"/>
    <w:rsid w:val="00371858"/>
    <w:rsid w:val="003748FF"/>
    <w:rsid w:val="00374AA0"/>
    <w:rsid w:val="00381B48"/>
    <w:rsid w:val="00384222"/>
    <w:rsid w:val="00391571"/>
    <w:rsid w:val="00391976"/>
    <w:rsid w:val="00391F58"/>
    <w:rsid w:val="00392134"/>
    <w:rsid w:val="00393B3F"/>
    <w:rsid w:val="00393F50"/>
    <w:rsid w:val="003A6A15"/>
    <w:rsid w:val="003B2E7E"/>
    <w:rsid w:val="003B3A57"/>
    <w:rsid w:val="003C6B08"/>
    <w:rsid w:val="003D0937"/>
    <w:rsid w:val="003D2AD3"/>
    <w:rsid w:val="003D75F9"/>
    <w:rsid w:val="003E0E12"/>
    <w:rsid w:val="003F13A3"/>
    <w:rsid w:val="003F46F5"/>
    <w:rsid w:val="00400DA3"/>
    <w:rsid w:val="00402B41"/>
    <w:rsid w:val="004055FB"/>
    <w:rsid w:val="00406296"/>
    <w:rsid w:val="0041019E"/>
    <w:rsid w:val="004108FF"/>
    <w:rsid w:val="00415DF9"/>
    <w:rsid w:val="004169E6"/>
    <w:rsid w:val="00431C1E"/>
    <w:rsid w:val="00433583"/>
    <w:rsid w:val="00442345"/>
    <w:rsid w:val="00442933"/>
    <w:rsid w:val="00447294"/>
    <w:rsid w:val="00451D7A"/>
    <w:rsid w:val="00452FB9"/>
    <w:rsid w:val="0045360D"/>
    <w:rsid w:val="004611E9"/>
    <w:rsid w:val="00471BD7"/>
    <w:rsid w:val="00482F3B"/>
    <w:rsid w:val="0048321D"/>
    <w:rsid w:val="00483AC1"/>
    <w:rsid w:val="00483C5B"/>
    <w:rsid w:val="00484E0E"/>
    <w:rsid w:val="00484FC9"/>
    <w:rsid w:val="0049212A"/>
    <w:rsid w:val="00497889"/>
    <w:rsid w:val="004A2260"/>
    <w:rsid w:val="004A631B"/>
    <w:rsid w:val="004B64D7"/>
    <w:rsid w:val="004B6EC5"/>
    <w:rsid w:val="004C3E27"/>
    <w:rsid w:val="004C7579"/>
    <w:rsid w:val="004D180F"/>
    <w:rsid w:val="004D7311"/>
    <w:rsid w:val="004E629A"/>
    <w:rsid w:val="004F605F"/>
    <w:rsid w:val="004F6D19"/>
    <w:rsid w:val="00501279"/>
    <w:rsid w:val="00502F10"/>
    <w:rsid w:val="00503326"/>
    <w:rsid w:val="00504550"/>
    <w:rsid w:val="00511C54"/>
    <w:rsid w:val="00514340"/>
    <w:rsid w:val="00515F76"/>
    <w:rsid w:val="00516FF8"/>
    <w:rsid w:val="0052104D"/>
    <w:rsid w:val="00522831"/>
    <w:rsid w:val="00523420"/>
    <w:rsid w:val="00535E2E"/>
    <w:rsid w:val="005360B3"/>
    <w:rsid w:val="00542F48"/>
    <w:rsid w:val="005431C9"/>
    <w:rsid w:val="00545544"/>
    <w:rsid w:val="00546295"/>
    <w:rsid w:val="00550605"/>
    <w:rsid w:val="005607B8"/>
    <w:rsid w:val="0056104F"/>
    <w:rsid w:val="00593EB8"/>
    <w:rsid w:val="00595F18"/>
    <w:rsid w:val="005A1505"/>
    <w:rsid w:val="005A2908"/>
    <w:rsid w:val="005B0770"/>
    <w:rsid w:val="005B2068"/>
    <w:rsid w:val="005B6A28"/>
    <w:rsid w:val="005C6724"/>
    <w:rsid w:val="005C7D0B"/>
    <w:rsid w:val="005D2CC2"/>
    <w:rsid w:val="005D429C"/>
    <w:rsid w:val="005D4A6B"/>
    <w:rsid w:val="005D738F"/>
    <w:rsid w:val="005E32C0"/>
    <w:rsid w:val="005E58EB"/>
    <w:rsid w:val="005E74F3"/>
    <w:rsid w:val="005F0308"/>
    <w:rsid w:val="005F470F"/>
    <w:rsid w:val="00610E59"/>
    <w:rsid w:val="00611363"/>
    <w:rsid w:val="00625CEB"/>
    <w:rsid w:val="00625F29"/>
    <w:rsid w:val="00633135"/>
    <w:rsid w:val="00635227"/>
    <w:rsid w:val="006363A6"/>
    <w:rsid w:val="0064369E"/>
    <w:rsid w:val="00645AC1"/>
    <w:rsid w:val="006564CC"/>
    <w:rsid w:val="00656EDD"/>
    <w:rsid w:val="00661BBD"/>
    <w:rsid w:val="0067108B"/>
    <w:rsid w:val="006759E1"/>
    <w:rsid w:val="00682D5E"/>
    <w:rsid w:val="006876D1"/>
    <w:rsid w:val="006940AB"/>
    <w:rsid w:val="006964B4"/>
    <w:rsid w:val="006A1B31"/>
    <w:rsid w:val="006A57BC"/>
    <w:rsid w:val="006B196B"/>
    <w:rsid w:val="006C52B5"/>
    <w:rsid w:val="006C6C1D"/>
    <w:rsid w:val="006D2828"/>
    <w:rsid w:val="006D2BA5"/>
    <w:rsid w:val="006D5584"/>
    <w:rsid w:val="006E1D86"/>
    <w:rsid w:val="006F3909"/>
    <w:rsid w:val="00700A5F"/>
    <w:rsid w:val="007011CC"/>
    <w:rsid w:val="00710975"/>
    <w:rsid w:val="00712054"/>
    <w:rsid w:val="00720E73"/>
    <w:rsid w:val="00730FD8"/>
    <w:rsid w:val="007323B0"/>
    <w:rsid w:val="00736562"/>
    <w:rsid w:val="007371BE"/>
    <w:rsid w:val="007419A2"/>
    <w:rsid w:val="00742375"/>
    <w:rsid w:val="00743A92"/>
    <w:rsid w:val="0074410E"/>
    <w:rsid w:val="00746C69"/>
    <w:rsid w:val="00754AA1"/>
    <w:rsid w:val="00754DB2"/>
    <w:rsid w:val="007625A6"/>
    <w:rsid w:val="00763A5B"/>
    <w:rsid w:val="0077177E"/>
    <w:rsid w:val="00773471"/>
    <w:rsid w:val="00791B48"/>
    <w:rsid w:val="00793A91"/>
    <w:rsid w:val="00793B5A"/>
    <w:rsid w:val="007A567C"/>
    <w:rsid w:val="007B5115"/>
    <w:rsid w:val="007C4F31"/>
    <w:rsid w:val="007D00C2"/>
    <w:rsid w:val="007D36EB"/>
    <w:rsid w:val="007D60CC"/>
    <w:rsid w:val="007D7D45"/>
    <w:rsid w:val="007E6EE4"/>
    <w:rsid w:val="007F25B5"/>
    <w:rsid w:val="007F6DA5"/>
    <w:rsid w:val="007F7E26"/>
    <w:rsid w:val="008272CC"/>
    <w:rsid w:val="00827DFB"/>
    <w:rsid w:val="00830083"/>
    <w:rsid w:val="00830773"/>
    <w:rsid w:val="00833ADD"/>
    <w:rsid w:val="00845C40"/>
    <w:rsid w:val="00846D3B"/>
    <w:rsid w:val="00846F12"/>
    <w:rsid w:val="00863CED"/>
    <w:rsid w:val="008641C3"/>
    <w:rsid w:val="00881588"/>
    <w:rsid w:val="00883C49"/>
    <w:rsid w:val="00894000"/>
    <w:rsid w:val="008B56D0"/>
    <w:rsid w:val="008C4EA6"/>
    <w:rsid w:val="008D226D"/>
    <w:rsid w:val="008D3FD8"/>
    <w:rsid w:val="008E7A7E"/>
    <w:rsid w:val="008F07C4"/>
    <w:rsid w:val="008F3633"/>
    <w:rsid w:val="008F4728"/>
    <w:rsid w:val="009015EB"/>
    <w:rsid w:val="0090477D"/>
    <w:rsid w:val="00916C03"/>
    <w:rsid w:val="009264DC"/>
    <w:rsid w:val="00941BEC"/>
    <w:rsid w:val="00943EED"/>
    <w:rsid w:val="00950217"/>
    <w:rsid w:val="00962852"/>
    <w:rsid w:val="0096306E"/>
    <w:rsid w:val="00963354"/>
    <w:rsid w:val="0096530C"/>
    <w:rsid w:val="00967ADA"/>
    <w:rsid w:val="009759D7"/>
    <w:rsid w:val="009773D8"/>
    <w:rsid w:val="00986CF3"/>
    <w:rsid w:val="00993104"/>
    <w:rsid w:val="009A0A4B"/>
    <w:rsid w:val="009A1AC6"/>
    <w:rsid w:val="009A32A6"/>
    <w:rsid w:val="009B1510"/>
    <w:rsid w:val="009B1C7A"/>
    <w:rsid w:val="009B536E"/>
    <w:rsid w:val="009C2687"/>
    <w:rsid w:val="009C6788"/>
    <w:rsid w:val="009E01DD"/>
    <w:rsid w:val="009E1775"/>
    <w:rsid w:val="009E21CE"/>
    <w:rsid w:val="009F39E6"/>
    <w:rsid w:val="009F4945"/>
    <w:rsid w:val="009F4CBB"/>
    <w:rsid w:val="00A0047B"/>
    <w:rsid w:val="00A0160E"/>
    <w:rsid w:val="00A0794A"/>
    <w:rsid w:val="00A25A24"/>
    <w:rsid w:val="00A325F2"/>
    <w:rsid w:val="00A331E2"/>
    <w:rsid w:val="00A37ADE"/>
    <w:rsid w:val="00A517A9"/>
    <w:rsid w:val="00A55A26"/>
    <w:rsid w:val="00A56AD6"/>
    <w:rsid w:val="00A57653"/>
    <w:rsid w:val="00A619D9"/>
    <w:rsid w:val="00A632AD"/>
    <w:rsid w:val="00A66DB3"/>
    <w:rsid w:val="00A702A7"/>
    <w:rsid w:val="00A728A5"/>
    <w:rsid w:val="00AA0EBC"/>
    <w:rsid w:val="00AA21FF"/>
    <w:rsid w:val="00AB67AC"/>
    <w:rsid w:val="00AC076F"/>
    <w:rsid w:val="00AC45A4"/>
    <w:rsid w:val="00AD3891"/>
    <w:rsid w:val="00AE5899"/>
    <w:rsid w:val="00AE6EE2"/>
    <w:rsid w:val="00AF2EB7"/>
    <w:rsid w:val="00AF6366"/>
    <w:rsid w:val="00AF7DA2"/>
    <w:rsid w:val="00B033CF"/>
    <w:rsid w:val="00B15D1C"/>
    <w:rsid w:val="00B21004"/>
    <w:rsid w:val="00B27EAA"/>
    <w:rsid w:val="00B3203D"/>
    <w:rsid w:val="00B32F3F"/>
    <w:rsid w:val="00B4375A"/>
    <w:rsid w:val="00B4534C"/>
    <w:rsid w:val="00B45FD8"/>
    <w:rsid w:val="00B4637F"/>
    <w:rsid w:val="00B475C2"/>
    <w:rsid w:val="00B53F62"/>
    <w:rsid w:val="00B53F90"/>
    <w:rsid w:val="00B55E26"/>
    <w:rsid w:val="00B55E9D"/>
    <w:rsid w:val="00B704B2"/>
    <w:rsid w:val="00B7086D"/>
    <w:rsid w:val="00B9106B"/>
    <w:rsid w:val="00B92B72"/>
    <w:rsid w:val="00BB0200"/>
    <w:rsid w:val="00BB0930"/>
    <w:rsid w:val="00BB11EC"/>
    <w:rsid w:val="00BB493F"/>
    <w:rsid w:val="00BB5572"/>
    <w:rsid w:val="00BC4310"/>
    <w:rsid w:val="00BC6D5E"/>
    <w:rsid w:val="00BD2E0B"/>
    <w:rsid w:val="00BD5EF7"/>
    <w:rsid w:val="00BE1B9C"/>
    <w:rsid w:val="00BF5CE9"/>
    <w:rsid w:val="00C128C0"/>
    <w:rsid w:val="00C24CC7"/>
    <w:rsid w:val="00C25B8A"/>
    <w:rsid w:val="00C51103"/>
    <w:rsid w:val="00C5411F"/>
    <w:rsid w:val="00C60049"/>
    <w:rsid w:val="00C64F91"/>
    <w:rsid w:val="00C66DA2"/>
    <w:rsid w:val="00C670FC"/>
    <w:rsid w:val="00C727C2"/>
    <w:rsid w:val="00C80826"/>
    <w:rsid w:val="00C90160"/>
    <w:rsid w:val="00C9067B"/>
    <w:rsid w:val="00C9429E"/>
    <w:rsid w:val="00CA6D3E"/>
    <w:rsid w:val="00CA724C"/>
    <w:rsid w:val="00CB1DAB"/>
    <w:rsid w:val="00CB74A3"/>
    <w:rsid w:val="00CD0BEB"/>
    <w:rsid w:val="00CD2308"/>
    <w:rsid w:val="00CD6597"/>
    <w:rsid w:val="00CE6864"/>
    <w:rsid w:val="00CF0D9C"/>
    <w:rsid w:val="00CF38CE"/>
    <w:rsid w:val="00CF3DAF"/>
    <w:rsid w:val="00CF50DD"/>
    <w:rsid w:val="00D03704"/>
    <w:rsid w:val="00D06A63"/>
    <w:rsid w:val="00D12011"/>
    <w:rsid w:val="00D264FF"/>
    <w:rsid w:val="00D31B2C"/>
    <w:rsid w:val="00D3769B"/>
    <w:rsid w:val="00D40C74"/>
    <w:rsid w:val="00D40DFB"/>
    <w:rsid w:val="00D4374D"/>
    <w:rsid w:val="00D51529"/>
    <w:rsid w:val="00D56002"/>
    <w:rsid w:val="00D60C6B"/>
    <w:rsid w:val="00D61126"/>
    <w:rsid w:val="00D6527D"/>
    <w:rsid w:val="00D80994"/>
    <w:rsid w:val="00D93F1E"/>
    <w:rsid w:val="00D943EF"/>
    <w:rsid w:val="00DA4300"/>
    <w:rsid w:val="00DA784B"/>
    <w:rsid w:val="00DB2FCA"/>
    <w:rsid w:val="00DB6778"/>
    <w:rsid w:val="00DB7244"/>
    <w:rsid w:val="00DC35BF"/>
    <w:rsid w:val="00DC684C"/>
    <w:rsid w:val="00DD00C6"/>
    <w:rsid w:val="00DD13B9"/>
    <w:rsid w:val="00DD4C3B"/>
    <w:rsid w:val="00DD512D"/>
    <w:rsid w:val="00DD542F"/>
    <w:rsid w:val="00DD60E9"/>
    <w:rsid w:val="00DE1F99"/>
    <w:rsid w:val="00DE41F3"/>
    <w:rsid w:val="00DE514D"/>
    <w:rsid w:val="00DF0D7E"/>
    <w:rsid w:val="00DF43DE"/>
    <w:rsid w:val="00DF516F"/>
    <w:rsid w:val="00DF5BA5"/>
    <w:rsid w:val="00E00B50"/>
    <w:rsid w:val="00E148BD"/>
    <w:rsid w:val="00E17C43"/>
    <w:rsid w:val="00E20513"/>
    <w:rsid w:val="00E210E1"/>
    <w:rsid w:val="00E23ADA"/>
    <w:rsid w:val="00E26467"/>
    <w:rsid w:val="00E42773"/>
    <w:rsid w:val="00E47493"/>
    <w:rsid w:val="00E623C0"/>
    <w:rsid w:val="00E71FD9"/>
    <w:rsid w:val="00E82BAE"/>
    <w:rsid w:val="00E931E5"/>
    <w:rsid w:val="00E93C7F"/>
    <w:rsid w:val="00E970B3"/>
    <w:rsid w:val="00EA1E85"/>
    <w:rsid w:val="00EA34BD"/>
    <w:rsid w:val="00EA496A"/>
    <w:rsid w:val="00EB4FDD"/>
    <w:rsid w:val="00EB6FBF"/>
    <w:rsid w:val="00EB7F9F"/>
    <w:rsid w:val="00EC2846"/>
    <w:rsid w:val="00ED2B30"/>
    <w:rsid w:val="00EE12A1"/>
    <w:rsid w:val="00EF15C5"/>
    <w:rsid w:val="00EF6B4A"/>
    <w:rsid w:val="00F037BC"/>
    <w:rsid w:val="00F05FA5"/>
    <w:rsid w:val="00F060F0"/>
    <w:rsid w:val="00F07545"/>
    <w:rsid w:val="00F07CE0"/>
    <w:rsid w:val="00F11BDA"/>
    <w:rsid w:val="00F1766D"/>
    <w:rsid w:val="00F2359D"/>
    <w:rsid w:val="00F31D2F"/>
    <w:rsid w:val="00F35BA7"/>
    <w:rsid w:val="00F361F7"/>
    <w:rsid w:val="00F4364E"/>
    <w:rsid w:val="00F66F32"/>
    <w:rsid w:val="00F71B6C"/>
    <w:rsid w:val="00F72E71"/>
    <w:rsid w:val="00F74A89"/>
    <w:rsid w:val="00F762F1"/>
    <w:rsid w:val="00F767CA"/>
    <w:rsid w:val="00F8111E"/>
    <w:rsid w:val="00F83C7D"/>
    <w:rsid w:val="00F86681"/>
    <w:rsid w:val="00F91E5D"/>
    <w:rsid w:val="00FA0329"/>
    <w:rsid w:val="00FA075B"/>
    <w:rsid w:val="00FA3100"/>
    <w:rsid w:val="00FB0D77"/>
    <w:rsid w:val="00FB352A"/>
    <w:rsid w:val="00FB3DF3"/>
    <w:rsid w:val="00FC4E63"/>
    <w:rsid w:val="00FC7E91"/>
    <w:rsid w:val="00FD3818"/>
    <w:rsid w:val="00FD46C7"/>
    <w:rsid w:val="00FD6E33"/>
    <w:rsid w:val="00FD71BF"/>
    <w:rsid w:val="00FD7400"/>
    <w:rsid w:val="00FE049A"/>
    <w:rsid w:val="00FE0A77"/>
    <w:rsid w:val="00FF0D79"/>
    <w:rsid w:val="00FF39F1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CE28"/>
  <w15:chartTrackingRefBased/>
  <w15:docId w15:val="{FB52E310-1C03-42C1-B3FB-69F23BA2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30C"/>
  </w:style>
  <w:style w:type="paragraph" w:styleId="Naslov1">
    <w:name w:val="heading 1"/>
    <w:basedOn w:val="Normal"/>
    <w:next w:val="Normal"/>
    <w:link w:val="Naslov1Char"/>
    <w:uiPriority w:val="9"/>
    <w:qFormat/>
    <w:rsid w:val="0096530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6530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6530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653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6530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6530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6530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6530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6530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96530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6530C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Bezproreda">
    <w:name w:val="No Spacing"/>
    <w:link w:val="BezproredaChar"/>
    <w:uiPriority w:val="1"/>
    <w:qFormat/>
    <w:rsid w:val="0096530C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712054"/>
  </w:style>
  <w:style w:type="character" w:styleId="Hiperveza">
    <w:name w:val="Hyperlink"/>
    <w:uiPriority w:val="99"/>
    <w:rsid w:val="006C6C1D"/>
    <w:rPr>
      <w:color w:val="0000FF"/>
      <w:u w:val="single"/>
    </w:rPr>
  </w:style>
  <w:style w:type="paragraph" w:styleId="Sadraj1">
    <w:name w:val="toc 1"/>
    <w:basedOn w:val="Normal"/>
    <w:next w:val="Normal"/>
    <w:autoRedefine/>
    <w:uiPriority w:val="39"/>
    <w:unhideWhenUsed/>
    <w:rsid w:val="006C6C1D"/>
    <w:pPr>
      <w:spacing w:after="100" w:line="252" w:lineRule="auto"/>
    </w:pPr>
    <w:rPr>
      <w:rFonts w:asciiTheme="majorHAnsi" w:eastAsiaTheme="majorEastAsia" w:hAnsiTheme="majorHAnsi" w:cstheme="majorBidi"/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unhideWhenUsed/>
    <w:rsid w:val="006C6C1D"/>
    <w:pPr>
      <w:spacing w:after="100" w:line="252" w:lineRule="auto"/>
      <w:ind w:left="240"/>
    </w:pPr>
    <w:rPr>
      <w:rFonts w:asciiTheme="majorHAnsi" w:eastAsiaTheme="majorEastAsia" w:hAnsiTheme="majorHAnsi" w:cstheme="maj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DD4C3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D4C3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DD4C3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D4C3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6530C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6530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aglaeno">
    <w:name w:val="Strong"/>
    <w:basedOn w:val="Zadanifontodlomka"/>
    <w:uiPriority w:val="22"/>
    <w:qFormat/>
    <w:rsid w:val="0096530C"/>
    <w:rPr>
      <w:b/>
      <w:bCs/>
    </w:rPr>
  </w:style>
  <w:style w:type="paragraph" w:styleId="Odlomakpopisa">
    <w:name w:val="List Paragraph"/>
    <w:basedOn w:val="Normal"/>
    <w:uiPriority w:val="34"/>
    <w:qFormat/>
    <w:rsid w:val="00F2359D"/>
    <w:pPr>
      <w:ind w:left="720"/>
      <w:contextualSpacing/>
    </w:pPr>
  </w:style>
  <w:style w:type="paragraph" w:styleId="Podnaslov">
    <w:name w:val="Subtitle"/>
    <w:basedOn w:val="Normal"/>
    <w:next w:val="Normal"/>
    <w:link w:val="PodnaslovChar"/>
    <w:uiPriority w:val="11"/>
    <w:qFormat/>
    <w:rsid w:val="0096530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96530C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965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6530C"/>
    <w:pPr>
      <w:outlineLvl w:val="9"/>
    </w:pPr>
  </w:style>
  <w:style w:type="paragraph" w:styleId="Sadraj3">
    <w:name w:val="toc 3"/>
    <w:basedOn w:val="Normal"/>
    <w:next w:val="Normal"/>
    <w:autoRedefine/>
    <w:uiPriority w:val="39"/>
    <w:unhideWhenUsed/>
    <w:rsid w:val="00AF2EB7"/>
    <w:pPr>
      <w:tabs>
        <w:tab w:val="right" w:leader="dot" w:pos="9628"/>
      </w:tabs>
      <w:spacing w:after="100" w:line="259" w:lineRule="auto"/>
      <w:ind w:left="440"/>
    </w:pPr>
    <w:rPr>
      <w:noProof/>
      <w:sz w:val="22"/>
      <w:szCs w:val="2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B53F9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53F90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53F9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53F9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53F9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Tekstrezerviranogmjesta">
    <w:name w:val="Placeholder Text"/>
    <w:basedOn w:val="Zadanifontodlomka"/>
    <w:uiPriority w:val="99"/>
    <w:semiHidden/>
    <w:rsid w:val="00391571"/>
    <w:rPr>
      <w:color w:val="666666"/>
    </w:rPr>
  </w:style>
  <w:style w:type="character" w:customStyle="1" w:styleId="Naslov2Char">
    <w:name w:val="Naslov 2 Char"/>
    <w:basedOn w:val="Zadanifontodlomka"/>
    <w:link w:val="Naslov2"/>
    <w:uiPriority w:val="9"/>
    <w:rsid w:val="0096530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96530C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6530C"/>
    <w:rPr>
      <w:rFonts w:asciiTheme="majorHAnsi" w:eastAsiaTheme="majorEastAsia" w:hAnsiTheme="majorHAnsi" w:cstheme="majorBidi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6530C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6530C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6530C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6530C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6530C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6530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Istaknuto">
    <w:name w:val="Emphasis"/>
    <w:basedOn w:val="Zadanifontodlomka"/>
    <w:uiPriority w:val="20"/>
    <w:qFormat/>
    <w:rsid w:val="0096530C"/>
    <w:rPr>
      <w:i/>
      <w:iCs/>
    </w:rPr>
  </w:style>
  <w:style w:type="paragraph" w:styleId="Citat">
    <w:name w:val="Quote"/>
    <w:basedOn w:val="Normal"/>
    <w:next w:val="Normal"/>
    <w:link w:val="CitatChar"/>
    <w:uiPriority w:val="29"/>
    <w:qFormat/>
    <w:rsid w:val="0096530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6530C"/>
    <w:rPr>
      <w:i/>
      <w:iCs/>
      <w:color w:val="404040" w:themeColor="text1" w:themeTint="BF"/>
    </w:rPr>
  </w:style>
  <w:style w:type="character" w:styleId="Neupadljivoisticanje">
    <w:name w:val="Subtle Emphasis"/>
    <w:basedOn w:val="Zadanifontodlomka"/>
    <w:uiPriority w:val="19"/>
    <w:qFormat/>
    <w:rsid w:val="0096530C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96530C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96530C"/>
    <w:rPr>
      <w:smallCaps/>
      <w:color w:val="404040" w:themeColor="text1" w:themeTint="BF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96530C"/>
    <w:rPr>
      <w:b/>
      <w:bCs/>
      <w:smallCaps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96530C"/>
    <w:rPr>
      <w:b/>
      <w:bCs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7CC0B-AF52-4C4B-940F-6B96238B3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4037</Words>
  <Characters>23013</Characters>
  <Application>Microsoft Office Word</Application>
  <DocSecurity>0</DocSecurity>
  <Lines>191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Zeljka</dc:creator>
  <cp:keywords/>
  <dc:description/>
  <cp:lastModifiedBy>Ravnatelj</cp:lastModifiedBy>
  <cp:revision>2</cp:revision>
  <cp:lastPrinted>2024-05-15T07:57:00Z</cp:lastPrinted>
  <dcterms:created xsi:type="dcterms:W3CDTF">2025-06-16T08:07:00Z</dcterms:created>
  <dcterms:modified xsi:type="dcterms:W3CDTF">2025-06-16T08:07:00Z</dcterms:modified>
</cp:coreProperties>
</file>